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s/>
        </w:rPr>
        <w:id w:val="632987628"/>
        <w:docPartObj>
          <w:docPartGallery w:val="Cover Pages"/>
          <w:docPartUnique/>
        </w:docPartObj>
      </w:sdtPr>
      <w:sdtEndPr>
        <w:rPr>
          <w:rFonts w:ascii="TH SarabunPSK" w:hAnsi="TH SarabunPSK" w:cs="TH SarabunPSK"/>
          <w:b/>
          <w:bCs/>
          <w:sz w:val="36"/>
          <w:szCs w:val="36"/>
        </w:rPr>
      </w:sdtEndPr>
      <w:sdtContent>
        <w:p w14:paraId="18A21C1E" w14:textId="112D0451" w:rsidR="007D36AE" w:rsidRDefault="00D36D9E">
          <w:r>
            <w:rPr>
              <w:rFonts w:ascii="TH SarabunPSK" w:hAnsi="TH SarabunPSK" w:cs="TH SarabunPSK"/>
              <w:b/>
              <w:bCs/>
              <w:noProof/>
              <w:sz w:val="36"/>
              <w:szCs w:val="36"/>
              <w:lang w:val="th-TH"/>
            </w:rPr>
            <w:drawing>
              <wp:anchor distT="0" distB="0" distL="114300" distR="114300" simplePos="0" relativeHeight="251666432" behindDoc="1" locked="0" layoutInCell="1" allowOverlap="1" wp14:anchorId="5BEE0E61" wp14:editId="3521B623">
                <wp:simplePos x="0" y="0"/>
                <wp:positionH relativeFrom="column">
                  <wp:posOffset>-1028700</wp:posOffset>
                </wp:positionH>
                <wp:positionV relativeFrom="paragraph">
                  <wp:posOffset>-542290</wp:posOffset>
                </wp:positionV>
                <wp:extent cx="10805549" cy="7446010"/>
                <wp:effectExtent l="0" t="0" r="0" b="2540"/>
                <wp:wrapNone/>
                <wp:docPr id="1591548949" name="รูปภาพ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469747" name="รูปภาพ 152469747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5549" cy="7446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H SarabunPSK" w:hAnsi="TH SarabunPSK" w:cs="TH SarabunPSK"/>
              <w:b/>
              <w:bCs/>
              <w:noProof/>
              <w:sz w:val="36"/>
              <w:szCs w:val="36"/>
              <w:lang w:val="th-TH"/>
            </w:rPr>
            <w:drawing>
              <wp:anchor distT="0" distB="0" distL="114300" distR="114300" simplePos="0" relativeHeight="251664384" behindDoc="1" locked="0" layoutInCell="1" allowOverlap="1" wp14:anchorId="768FEC93" wp14:editId="1142A93C">
                <wp:simplePos x="0" y="0"/>
                <wp:positionH relativeFrom="column">
                  <wp:posOffset>-971550</wp:posOffset>
                </wp:positionH>
                <wp:positionV relativeFrom="paragraph">
                  <wp:posOffset>-751840</wp:posOffset>
                </wp:positionV>
                <wp:extent cx="10805549" cy="7446010"/>
                <wp:effectExtent l="0" t="0" r="0" b="2540"/>
                <wp:wrapNone/>
                <wp:docPr id="152469747" name="รูปภาพ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469747" name="รูปภาพ 152469747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11946" cy="74504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ADAF177" w14:textId="49E05C3E" w:rsidR="007D36AE" w:rsidRDefault="00D36D9E">
          <w:pPr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</w:pPr>
          <w:r>
            <w:rPr>
              <w:rFonts w:ascii="TH SarabunPSK" w:hAnsi="TH SarabunPSK" w:cs="TH SarabunPSK"/>
              <w:b/>
              <w:bCs/>
              <w:noProof/>
              <w:sz w:val="36"/>
              <w:szCs w:val="36"/>
              <w:lang w:val="th-TH"/>
            </w:rPr>
            <w:drawing>
              <wp:anchor distT="0" distB="0" distL="114300" distR="114300" simplePos="0" relativeHeight="251667456" behindDoc="0" locked="0" layoutInCell="1" allowOverlap="1" wp14:anchorId="3F3F9FDF" wp14:editId="44D54177">
                <wp:simplePos x="0" y="0"/>
                <wp:positionH relativeFrom="column">
                  <wp:posOffset>-685800</wp:posOffset>
                </wp:positionH>
                <wp:positionV relativeFrom="paragraph">
                  <wp:posOffset>3999230</wp:posOffset>
                </wp:positionV>
                <wp:extent cx="2324100" cy="2324100"/>
                <wp:effectExtent l="0" t="0" r="0" b="0"/>
                <wp:wrapNone/>
                <wp:docPr id="321545769" name="รูปภาพ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545769" name="รูปภาพ 321545769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4100" cy="2324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7D36AE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br w:type="page"/>
          </w:r>
        </w:p>
      </w:sdtContent>
    </w:sdt>
    <w:p w14:paraId="3D93A609" w14:textId="24F29F6D" w:rsidR="00DF5D31" w:rsidRDefault="00DF5D31" w:rsidP="00EB60A2">
      <w:pPr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  <w:r w:rsidRPr="00DF5D31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การประเมินความเสี่ยงการทุจริตในหน่วยงานภาครัฐ ประจำปีงบประมาณ พ.ศ. 2569</w:t>
      </w:r>
    </w:p>
    <w:p w14:paraId="645588D3" w14:textId="77777777" w:rsidR="00186B5E" w:rsidRPr="005C7B89" w:rsidRDefault="00186B5E" w:rsidP="00404FCB">
      <w:pPr>
        <w:tabs>
          <w:tab w:val="left" w:pos="0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06EF386" w14:textId="164AE331" w:rsidR="00404FCB" w:rsidRPr="00DF7503" w:rsidRDefault="00404FCB" w:rsidP="00404FCB">
      <w:pPr>
        <w:tabs>
          <w:tab w:val="left" w:pos="0"/>
          <w:tab w:val="left" w:pos="993"/>
        </w:tabs>
        <w:spacing w:after="0" w:line="240" w:lineRule="auto"/>
        <w:rPr>
          <w:rFonts w:ascii="TH SarabunIT๙" w:eastAsia="TH SarabunIT๙" w:hAnsi="TH SarabunIT๙" w:cs="TH SarabunIT๙"/>
          <w:sz w:val="36"/>
          <w:szCs w:val="36"/>
          <w:cs/>
        </w:rPr>
      </w:pPr>
      <w:r w:rsidRPr="00DF7503">
        <w:rPr>
          <w:rFonts w:ascii="TH SarabunIT๙" w:eastAsia="TH SarabunIT๙" w:hAnsi="TH SarabunIT๙" w:cs="TH SarabunIT๙"/>
          <w:b/>
          <w:bCs/>
          <w:sz w:val="36"/>
          <w:szCs w:val="36"/>
          <w:cs/>
        </w:rPr>
        <w:t>ชื่อหน่วยงาน</w:t>
      </w:r>
      <w:r w:rsidR="00DF7503" w:rsidRPr="00DF750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DF7503" w:rsidRPr="00DF7503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</w:t>
      </w:r>
      <w:r w:rsidR="007D36AE">
        <w:rPr>
          <w:rFonts w:ascii="TH SarabunPSK" w:hAnsi="TH SarabunPSK" w:cs="TH SarabunPSK" w:hint="cs"/>
          <w:b/>
          <w:bCs/>
          <w:sz w:val="36"/>
          <w:szCs w:val="36"/>
          <w:cs/>
        </w:rPr>
        <w:t>ตะโละ</w:t>
      </w:r>
      <w:r w:rsidR="00DF7503" w:rsidRPr="00DF75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อำเ</w:t>
      </w:r>
      <w:r w:rsidR="007D36AE">
        <w:rPr>
          <w:rFonts w:ascii="TH SarabunPSK" w:hAnsi="TH SarabunPSK" w:cs="TH SarabunPSK" w:hint="cs"/>
          <w:b/>
          <w:bCs/>
          <w:sz w:val="36"/>
          <w:szCs w:val="36"/>
          <w:cs/>
        </w:rPr>
        <w:t>ภอยะหริ่ง</w:t>
      </w:r>
      <w:r w:rsidR="00DF7503" w:rsidRPr="00DF75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จังหวัดปัตตานี</w:t>
      </w:r>
    </w:p>
    <w:p w14:paraId="7B813298" w14:textId="77777777" w:rsidR="00186B5E" w:rsidRDefault="00186B5E" w:rsidP="00186B5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67EE609" w14:textId="77777777" w:rsidR="00186B5E" w:rsidRPr="00093E48" w:rsidRDefault="00186B5E" w:rsidP="00186B5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93E4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ขั้นตอนที่ </w:t>
      </w:r>
      <w:r w:rsidR="00093E4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  <w:r w:rsidRPr="00093E4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การคัดเลือกกระบวนงาน หรือโครงการที่มีความเสี่ยงการทุจริต</w:t>
      </w:r>
      <w:r w:rsidRPr="00093E48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</w:t>
      </w:r>
      <w:r w:rsidRPr="00093E4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และกำหนดประเด็นความเสี่ยงการทุจริต</w:t>
      </w:r>
    </w:p>
    <w:p w14:paraId="6D4BA1A3" w14:textId="3F6FED86" w:rsidR="00DF5D31" w:rsidRPr="00404FCB" w:rsidRDefault="002B21E3" w:rsidP="00DF5D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80F03" wp14:editId="12631D7B">
                <wp:simplePos x="0" y="0"/>
                <wp:positionH relativeFrom="column">
                  <wp:posOffset>419100</wp:posOffset>
                </wp:positionH>
                <wp:positionV relativeFrom="paragraph">
                  <wp:posOffset>361315</wp:posOffset>
                </wp:positionV>
                <wp:extent cx="266700" cy="2476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82FE7" w14:textId="76C5A54A" w:rsidR="002B21E3" w:rsidRPr="002B21E3" w:rsidRDefault="002B21E3" w:rsidP="002B21E3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80F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pt;margin-top:28.45pt;width:21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" fillcolor="white [3201]" strokeweight=".5pt">
                <v:textbox>
                  <w:txbxContent>
                    <w:p w14:paraId="6ED82FE7" w14:textId="76C5A54A" w:rsidR="002B21E3" w:rsidRPr="002B21E3" w:rsidRDefault="002B21E3" w:rsidP="002B21E3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5D31" w:rsidRPr="00404FC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ประเภทความเสี่ยง</w:t>
      </w:r>
    </w:p>
    <w:p w14:paraId="0984D72A" w14:textId="2368AB07" w:rsidR="00DF5D31" w:rsidRPr="00404FCB" w:rsidRDefault="002B21E3" w:rsidP="00DF5D31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</w:t>
      </w:r>
      <w:r w:rsidR="00DF5D31" w:rsidRPr="00404FC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="00DF5D31" w:rsidRPr="00404FC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ด้านการพิจารณาอนุมัติ อนุญาตของทางราชการ</w:t>
      </w:r>
      <w:r w:rsidR="00404FCB" w:rsidRPr="00404FC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14:paraId="483F1DEE" w14:textId="79638604" w:rsidR="00DF5D31" w:rsidRPr="00404FCB" w:rsidRDefault="002B21E3" w:rsidP="002B21E3">
      <w:pPr>
        <w:spacing w:before="120"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D3512" wp14:editId="77105657">
                <wp:simplePos x="0" y="0"/>
                <wp:positionH relativeFrom="column">
                  <wp:posOffset>438150</wp:posOffset>
                </wp:positionH>
                <wp:positionV relativeFrom="paragraph">
                  <wp:posOffset>61595</wp:posOffset>
                </wp:positionV>
                <wp:extent cx="266700" cy="2476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76AA0" w14:textId="7160DF19" w:rsidR="002B21E3" w:rsidRPr="002B21E3" w:rsidRDefault="002B21E3" w:rsidP="002B21E3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2B21E3">
                              <w:rPr>
                                <w:rFonts w:ascii="Yu Gothic UI" w:eastAsia="Yu Gothic UI" w:hAnsi="Yu Gothic UI" w:hint="eastAsia"/>
                                <w:b/>
                                <w:bCs/>
                                <w:cs/>
                              </w:rPr>
                              <w:t>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D3512" id="Text Box 1" o:spid="_x0000_s1027" type="#_x0000_t202" style="position:absolute;left:0;text-align:left;margin-left:34.5pt;margin-top:4.85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" fillcolor="white [3201]" strokeweight=".5pt">
                <v:textbox>
                  <w:txbxContent>
                    <w:p w14:paraId="59E76AA0" w14:textId="7160DF19" w:rsidR="002B21E3" w:rsidRPr="002B21E3" w:rsidRDefault="002B21E3" w:rsidP="002B21E3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2B21E3">
                        <w:rPr>
                          <w:rFonts w:ascii="Yu Gothic UI" w:eastAsia="Yu Gothic UI" w:hAnsi="Yu Gothic UI" w:hint="eastAsia"/>
                          <w:b/>
                          <w:bCs/>
                          <w:cs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r w:rsidR="00DF5D31" w:rsidRPr="00404FC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ด้านการใช้อำนาจและตำแหน่งหน้าที่</w:t>
      </w:r>
    </w:p>
    <w:p w14:paraId="2415D006" w14:textId="77777777" w:rsidR="002B21E3" w:rsidRPr="002B21E3" w:rsidRDefault="002B21E3" w:rsidP="00A22FB0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310967" wp14:editId="3A4266A1">
                <wp:simplePos x="0" y="0"/>
                <wp:positionH relativeFrom="column">
                  <wp:posOffset>457200</wp:posOffset>
                </wp:positionH>
                <wp:positionV relativeFrom="paragraph">
                  <wp:posOffset>151765</wp:posOffset>
                </wp:positionV>
                <wp:extent cx="266700" cy="2476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5E4A4" w14:textId="1001BE3F" w:rsidR="002B21E3" w:rsidRPr="002B21E3" w:rsidRDefault="002B21E3" w:rsidP="002B21E3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10967" id="Text Box 4" o:spid="_x0000_s1028" type="#_x0000_t202" style="position:absolute;left:0;text-align:left;margin-left:36pt;margin-top:11.95pt;width:21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" fillcolor="white [3201]" strokeweight=".5pt">
                <v:textbox>
                  <w:txbxContent>
                    <w:p w14:paraId="0175E4A4" w14:textId="1001BE3F" w:rsidR="002B21E3" w:rsidRPr="002B21E3" w:rsidRDefault="002B21E3" w:rsidP="002B21E3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</w:t>
      </w:r>
      <w:r w:rsidR="00DF5D31" w:rsidRPr="00404FC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386C0BBA" w14:textId="4115317A" w:rsidR="00404FCB" w:rsidRDefault="002B21E3" w:rsidP="00A22FB0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</w:t>
      </w:r>
      <w:r w:rsidR="00DF5D31" w:rsidRPr="00404FC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ด้านการใช้จ่ายงบประมาณ</w:t>
      </w:r>
    </w:p>
    <w:p w14:paraId="240AB75D" w14:textId="25FA7543" w:rsidR="00186B5E" w:rsidRPr="00186B5E" w:rsidRDefault="00186B5E" w:rsidP="00186B5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A2927A0" w14:textId="44F09CB2" w:rsidR="00404FCB" w:rsidRDefault="00404FCB" w:rsidP="00404FCB">
      <w:pPr>
        <w:rPr>
          <w:rFonts w:ascii="TH SarabunPSK" w:hAnsi="TH SarabunPSK" w:cs="TH SarabunPSK"/>
          <w:b/>
          <w:bCs/>
          <w:sz w:val="36"/>
          <w:szCs w:val="36"/>
        </w:rPr>
      </w:pPr>
      <w:r w:rsidRPr="00404FCB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404FCB">
        <w:rPr>
          <w:rStyle w:val="agcmg"/>
          <w:rFonts w:ascii="TH SarabunPSK" w:hAnsi="TH SarabunPSK" w:cs="TH SarabunPSK"/>
          <w:b/>
          <w:bCs/>
          <w:sz w:val="32"/>
          <w:szCs w:val="32"/>
          <w:cs/>
        </w:rPr>
        <w:t>กระบวนงาน/โครงการที่มีความเสี่ยงการทุจริต</w:t>
      </w:r>
      <w:r w:rsidRPr="00404FCB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="00E0619B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การประเมินผลการปฏิบัติงานประจำปีของพนักงานส่วนตำบลและพนักงานจ้างรายบุคคล</w:t>
      </w:r>
      <w:r w:rsidRPr="00404FCB">
        <w:rPr>
          <w:rFonts w:ascii="TH SarabunPSK" w:hAnsi="TH SarabunPSK" w:cs="TH SarabunPSK"/>
          <w:b/>
          <w:bCs/>
          <w:sz w:val="32"/>
          <w:szCs w:val="32"/>
        </w:rPr>
        <w:t>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028"/>
        <w:gridCol w:w="9196"/>
      </w:tblGrid>
      <w:tr w:rsidR="00186B5E" w:rsidRPr="002E0038" w14:paraId="257C2186" w14:textId="77777777" w:rsidTr="00186B5E">
        <w:trPr>
          <w:trHeight w:val="596"/>
        </w:trPr>
        <w:tc>
          <w:tcPr>
            <w:tcW w:w="260" w:type="pct"/>
            <w:shd w:val="clear" w:color="auto" w:fill="BDD6EE" w:themeFill="accent5" w:themeFillTint="66"/>
          </w:tcPr>
          <w:p w14:paraId="27E211D9" w14:textId="77777777" w:rsidR="00186B5E" w:rsidRPr="002E0038" w:rsidRDefault="00186B5E" w:rsidP="00A90B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370" w:type="pct"/>
            <w:shd w:val="clear" w:color="auto" w:fill="BDD6EE" w:themeFill="accent5" w:themeFillTint="66"/>
          </w:tcPr>
          <w:p w14:paraId="26D37AD0" w14:textId="77777777" w:rsidR="00186B5E" w:rsidRDefault="00186B5E" w:rsidP="00A90B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86B5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2370" w:type="pct"/>
            <w:shd w:val="clear" w:color="auto" w:fill="BDD6EE" w:themeFill="accent5" w:themeFillTint="66"/>
            <w:noWrap/>
            <w:hideMark/>
          </w:tcPr>
          <w:p w14:paraId="1A1B5442" w14:textId="77777777" w:rsidR="00186B5E" w:rsidRPr="002E0038" w:rsidRDefault="00186B5E" w:rsidP="00A90B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ความเสี่ยง</w:t>
            </w:r>
          </w:p>
        </w:tc>
      </w:tr>
      <w:tr w:rsidR="00186B5E" w:rsidRPr="002B4380" w14:paraId="4B16894A" w14:textId="77777777" w:rsidTr="00E0619B">
        <w:trPr>
          <w:trHeight w:val="897"/>
        </w:trPr>
        <w:tc>
          <w:tcPr>
            <w:tcW w:w="260" w:type="pct"/>
          </w:tcPr>
          <w:p w14:paraId="261ED857" w14:textId="5DB822EB" w:rsidR="00186B5E" w:rsidRPr="00E0619B" w:rsidRDefault="00E0619B" w:rsidP="00E061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19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370" w:type="pct"/>
          </w:tcPr>
          <w:p w14:paraId="085E4019" w14:textId="7BF2396E" w:rsidR="00186B5E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19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เตรียมการและแจ้งหลักเกณฑ์การประเมินผลการปฏิบัติงานฯ</w:t>
            </w:r>
          </w:p>
        </w:tc>
        <w:tc>
          <w:tcPr>
            <w:tcW w:w="2370" w:type="pct"/>
            <w:noWrap/>
          </w:tcPr>
          <w:p w14:paraId="22CDC54B" w14:textId="15C1577B" w:rsidR="00E0619B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การกำหนดเกณฑ์การประเมินที่เอื้อประโยชน์ให้กับบุคคลใดบุคคลหนึ่ง หรือการไม่เปิดเผยหลักเกณฑ์ที่ชัดเจน</w:t>
            </w:r>
          </w:p>
        </w:tc>
      </w:tr>
      <w:tr w:rsidR="00186B5E" w:rsidRPr="002B4380" w14:paraId="04FA9E01" w14:textId="77777777" w:rsidTr="00E0619B">
        <w:trPr>
          <w:trHeight w:val="616"/>
        </w:trPr>
        <w:tc>
          <w:tcPr>
            <w:tcW w:w="260" w:type="pct"/>
          </w:tcPr>
          <w:p w14:paraId="3A9DBAD1" w14:textId="3545D4C3" w:rsidR="00186B5E" w:rsidRPr="00E0619B" w:rsidRDefault="00E0619B" w:rsidP="00E061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19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370" w:type="pct"/>
          </w:tcPr>
          <w:p w14:paraId="5014C316" w14:textId="5172E444" w:rsidR="00186B5E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19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หนดผู้ประเมินและผู้ถูกประเมิน</w:t>
            </w:r>
          </w:p>
        </w:tc>
        <w:tc>
          <w:tcPr>
            <w:tcW w:w="2370" w:type="pct"/>
            <w:noWrap/>
          </w:tcPr>
          <w:p w14:paraId="478CF0B1" w14:textId="07AB35F8" w:rsidR="00186B5E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การแต่งตั้งผู้ประเมินที่มีผลประโยชน์ร่วมกับผู้ถูกประเมิน หรือมีความสัมพันธ์เป็นการส่วนตัว</w:t>
            </w:r>
          </w:p>
        </w:tc>
      </w:tr>
      <w:tr w:rsidR="00186B5E" w:rsidRPr="002B4380" w14:paraId="419E1B5A" w14:textId="77777777" w:rsidTr="00E0619B">
        <w:trPr>
          <w:trHeight w:val="596"/>
        </w:trPr>
        <w:tc>
          <w:tcPr>
            <w:tcW w:w="260" w:type="pct"/>
          </w:tcPr>
          <w:p w14:paraId="1D8C4ED4" w14:textId="3B45B380" w:rsidR="00186B5E" w:rsidRPr="00E0619B" w:rsidRDefault="00E0619B" w:rsidP="00E061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370" w:type="pct"/>
          </w:tcPr>
          <w:p w14:paraId="2AB8D2EA" w14:textId="248B28A0" w:rsidR="00186B5E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หลักเกณฑ์ในการประเมินและการให้คะแนน</w:t>
            </w:r>
          </w:p>
        </w:tc>
        <w:tc>
          <w:tcPr>
            <w:tcW w:w="2370" w:type="pct"/>
            <w:noWrap/>
          </w:tcPr>
          <w:p w14:paraId="0F8021D1" w14:textId="57F67478" w:rsidR="00186B5E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การพิจารณาหลักเกณฑ์ในการให้คะแนนที่ไม่เป็นมาตรฐานและไม่เป็นไปในแนวทางเดียวกัน</w:t>
            </w:r>
          </w:p>
        </w:tc>
      </w:tr>
      <w:tr w:rsidR="00E0619B" w:rsidRPr="002B4380" w14:paraId="2393832E" w14:textId="77777777" w:rsidTr="00E0619B">
        <w:trPr>
          <w:trHeight w:val="596"/>
        </w:trPr>
        <w:tc>
          <w:tcPr>
            <w:tcW w:w="260" w:type="pct"/>
          </w:tcPr>
          <w:p w14:paraId="2FE042A7" w14:textId="24DEF982" w:rsidR="00E0619B" w:rsidRPr="00E0619B" w:rsidRDefault="00E0619B" w:rsidP="00E0619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370" w:type="pct"/>
          </w:tcPr>
          <w:p w14:paraId="4969D63C" w14:textId="0959DEB4" w:rsidR="00E0619B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การแจ้งผลการประเมินให้แก่ผู้ถูกประเมินรับทราบ</w:t>
            </w:r>
          </w:p>
        </w:tc>
        <w:tc>
          <w:tcPr>
            <w:tcW w:w="2370" w:type="pct"/>
            <w:noWrap/>
          </w:tcPr>
          <w:p w14:paraId="7C4CA644" w14:textId="40C891E5" w:rsidR="00E0619B" w:rsidRPr="00E0619B" w:rsidRDefault="00E0619B" w:rsidP="00A90B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การไม่แจ้งผลการประเมินให้ผู้ถูกประเมินรับทราบอย่างเปิดเผย ไม่ชี้แจงเหตุผลในข้อทักท้วงของผู้ถูกประเมิน</w:t>
            </w:r>
          </w:p>
        </w:tc>
      </w:tr>
    </w:tbl>
    <w:p w14:paraId="5AA23ED0" w14:textId="4EB68D59" w:rsidR="006F7C71" w:rsidRPr="006F7C71" w:rsidRDefault="006F7C71" w:rsidP="006F7C71">
      <w:pPr>
        <w:jc w:val="center"/>
        <w:rPr>
          <w:rFonts w:ascii="TH SarabunPSK" w:hAnsi="TH SarabunPSK" w:cs="TH SarabunPSK"/>
          <w:sz w:val="32"/>
          <w:szCs w:val="32"/>
        </w:rPr>
      </w:pPr>
      <w:r w:rsidRPr="006F7C71">
        <w:rPr>
          <w:rFonts w:ascii="TH SarabunPSK" w:hAnsi="TH SarabunPSK" w:cs="TH SarabunPSK" w:hint="cs"/>
          <w:sz w:val="32"/>
          <w:szCs w:val="32"/>
          <w:cs/>
        </w:rPr>
        <w:lastRenderedPageBreak/>
        <w:t>- 2 -</w:t>
      </w:r>
    </w:p>
    <w:p w14:paraId="1C4A187D" w14:textId="77777777" w:rsidR="006F7C71" w:rsidRDefault="006F7C71" w:rsidP="00404FC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94D1323" w14:textId="4C59637A" w:rsidR="00186B5E" w:rsidRPr="00093E48" w:rsidRDefault="00186B5E" w:rsidP="00404FCB">
      <w:pPr>
        <w:rPr>
          <w:rFonts w:ascii="TH SarabunPSK" w:hAnsi="TH SarabunPSK" w:cs="TH SarabunPSK"/>
          <w:b/>
          <w:bCs/>
          <w:sz w:val="28"/>
          <w:u w:val="single"/>
        </w:rPr>
      </w:pPr>
      <w:r w:rsidRPr="00093E4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ขั้นตอนที่ </w:t>
      </w:r>
      <w:r w:rsidR="00093E4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Pr="00093E4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การกำหนดเกณฑ์การประเมินความเสี่ยงการทุจริต</w:t>
      </w:r>
    </w:p>
    <w:p w14:paraId="0CE3DBAB" w14:textId="77777777" w:rsidR="00093E48" w:rsidRDefault="00093E48" w:rsidP="00093E48">
      <w:pPr>
        <w:pStyle w:val="Default"/>
        <w:rPr>
          <w:sz w:val="32"/>
          <w:szCs w:val="32"/>
        </w:rPr>
      </w:pPr>
      <w:r w:rsidRPr="00093E48">
        <w:rPr>
          <w:sz w:val="32"/>
          <w:szCs w:val="32"/>
          <w:cs/>
        </w:rPr>
        <w:t>เกณฑ์สำหรับใช้ในการประเมินความเสี่ยงการทุจริตของกระบวนงานหรือโครงการที่ทำการประเมิน พิจารณาจาก ๒ ปัจจัย คือด้านโอกาส (</w:t>
      </w:r>
      <w:r w:rsidRPr="00093E48">
        <w:rPr>
          <w:sz w:val="32"/>
          <w:szCs w:val="32"/>
        </w:rPr>
        <w:t>Likelihood</w:t>
      </w:r>
      <w:r w:rsidRPr="00093E48">
        <w:rPr>
          <w:sz w:val="32"/>
          <w:szCs w:val="32"/>
          <w:cs/>
        </w:rPr>
        <w:t>) และด้านผลกระทบ (</w:t>
      </w:r>
      <w:r w:rsidRPr="00093E48">
        <w:rPr>
          <w:sz w:val="32"/>
          <w:szCs w:val="32"/>
        </w:rPr>
        <w:t>Impact</w:t>
      </w:r>
      <w:r w:rsidRPr="00093E48">
        <w:rPr>
          <w:sz w:val="32"/>
          <w:szCs w:val="32"/>
          <w:cs/>
        </w:rPr>
        <w:t>) และการให้คะแนนทั้ง ๒ ปัจจัย รายละเอียด ดังนี้</w:t>
      </w:r>
      <w:r>
        <w:rPr>
          <w:sz w:val="32"/>
          <w:szCs w:val="32"/>
          <w:cs/>
        </w:rPr>
        <w:t xml:space="preserve"> </w:t>
      </w:r>
    </w:p>
    <w:p w14:paraId="1C6EDA35" w14:textId="77777777" w:rsidR="00093E48" w:rsidRDefault="00093E48" w:rsidP="00093E48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  <w:cs/>
        </w:rPr>
        <w:t xml:space="preserve">➢ </w:t>
      </w:r>
      <w:r>
        <w:rPr>
          <w:sz w:val="32"/>
          <w:szCs w:val="32"/>
          <w:cs/>
        </w:rPr>
        <w:t>โอกาสที่จะเกิด</w:t>
      </w:r>
      <w:r>
        <w:rPr>
          <w:rFonts w:hint="cs"/>
          <w:b/>
          <w:bCs/>
          <w:sz w:val="32"/>
          <w:szCs w:val="32"/>
          <w:cs/>
        </w:rPr>
        <w:t xml:space="preserve"> </w:t>
      </w:r>
      <w:r>
        <w:rPr>
          <w:b/>
          <w:bCs/>
          <w:sz w:val="32"/>
          <w:szCs w:val="32"/>
          <w:cs/>
        </w:rPr>
        <w:t>(</w:t>
      </w:r>
      <w:r>
        <w:rPr>
          <w:b/>
          <w:bCs/>
          <w:sz w:val="32"/>
          <w:szCs w:val="32"/>
        </w:rPr>
        <w:t>Likelihood</w:t>
      </w:r>
      <w:r>
        <w:rPr>
          <w:b/>
          <w:bCs/>
          <w:sz w:val="32"/>
          <w:szCs w:val="32"/>
          <w:cs/>
        </w:rPr>
        <w:t xml:space="preserve">) </w:t>
      </w:r>
      <w:r>
        <w:rPr>
          <w:sz w:val="32"/>
          <w:szCs w:val="32"/>
          <w:cs/>
        </w:rPr>
        <w:t xml:space="preserve">พิจารณาความเป็นไปได้ที่จะเกิดเหตุการณ์ ความเสี่ยงในช่วงเวลาหนึ่ง ในรูปของความถี่ หรือความน่าจะเป็นที่จะเกิดเหตุการณ์นั้น ๆ </w:t>
      </w:r>
    </w:p>
    <w:p w14:paraId="63B5E7BD" w14:textId="65C43799" w:rsidR="00093E48" w:rsidRDefault="00093E48" w:rsidP="00093E48">
      <w:pPr>
        <w:pStyle w:val="Default"/>
        <w:rPr>
          <w:sz w:val="32"/>
          <w:szCs w:val="32"/>
        </w:rPr>
      </w:pPr>
      <w:r>
        <w:rPr>
          <w:rFonts w:ascii="Segoe UI Symbol" w:hAnsi="Segoe UI Symbol" w:cs="Segoe UI Symbol" w:hint="cs"/>
          <w:sz w:val="32"/>
          <w:szCs w:val="32"/>
          <w:cs/>
        </w:rPr>
        <w:t>➢</w:t>
      </w:r>
      <w:r>
        <w:rPr>
          <w:rFonts w:ascii="Wingdings" w:hAnsi="Wingdings" w:cs="Angsana New"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ผลกระทบ </w:t>
      </w:r>
      <w:r>
        <w:rPr>
          <w:b/>
          <w:bCs/>
          <w:sz w:val="32"/>
          <w:szCs w:val="32"/>
          <w:cs/>
        </w:rPr>
        <w:t>(</w:t>
      </w:r>
      <w:r>
        <w:rPr>
          <w:b/>
          <w:bCs/>
          <w:sz w:val="32"/>
          <w:szCs w:val="32"/>
        </w:rPr>
        <w:t>Impact</w:t>
      </w:r>
      <w:r>
        <w:rPr>
          <w:b/>
          <w:bCs/>
          <w:sz w:val="32"/>
          <w:szCs w:val="32"/>
          <w:cs/>
        </w:rPr>
        <w:t xml:space="preserve">) </w:t>
      </w:r>
      <w:r>
        <w:rPr>
          <w:sz w:val="32"/>
          <w:szCs w:val="32"/>
          <w:cs/>
        </w:rPr>
        <w:t xml:space="preserve">การวัดความรุนแรงของความเสียหายที่จะเกิดขึ้นจากความเสี่ยงนั้น โดยสามารถแบ่งเป็นผลกระทบทางด้านการเงินและผลกระทบที่ไม่ใช่การเงิน </w:t>
      </w:r>
    </w:p>
    <w:p w14:paraId="3395CFD6" w14:textId="77777777" w:rsidR="006F7C71" w:rsidRDefault="006F7C71" w:rsidP="00093E48">
      <w:pPr>
        <w:pStyle w:val="Default"/>
        <w:rPr>
          <w:sz w:val="32"/>
          <w:szCs w:val="32"/>
        </w:rPr>
      </w:pPr>
    </w:p>
    <w:p w14:paraId="5488183F" w14:textId="77777777" w:rsidR="00093E48" w:rsidRPr="006F7C71" w:rsidRDefault="00093E48" w:rsidP="00093E48">
      <w:pPr>
        <w:tabs>
          <w:tab w:val="left" w:pos="1134"/>
        </w:tabs>
        <w:spacing w:before="120" w:after="6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F7C7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เกณฑ์กำหนดระดับโอกาส </w:t>
      </w:r>
      <w:r w:rsidRPr="006F7C71">
        <w:rPr>
          <w:rFonts w:ascii="TH SarabunPSK" w:eastAsia="Calibri" w:hAnsi="TH SarabunPSK" w:cs="TH SarabunPSK"/>
          <w:b/>
          <w:bCs/>
          <w:sz w:val="32"/>
          <w:szCs w:val="32"/>
        </w:rPr>
        <w:t xml:space="preserve">(Likelihood) </w:t>
      </w:r>
      <w:r w:rsidRPr="006F7C7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ที่จะเกิดความเสี่ยง</w:t>
      </w:r>
    </w:p>
    <w:tbl>
      <w:tblPr>
        <w:tblStyle w:val="a9"/>
        <w:tblW w:w="8550" w:type="dxa"/>
        <w:jc w:val="center"/>
        <w:tblLook w:val="04A0" w:firstRow="1" w:lastRow="0" w:firstColumn="1" w:lastColumn="0" w:noHBand="0" w:noVBand="1"/>
      </w:tblPr>
      <w:tblGrid>
        <w:gridCol w:w="720"/>
        <w:gridCol w:w="1800"/>
        <w:gridCol w:w="6030"/>
      </w:tblGrid>
      <w:tr w:rsidR="00093E48" w:rsidRPr="00BD24C2" w14:paraId="572C67E3" w14:textId="77777777" w:rsidTr="00A90B9C">
        <w:trPr>
          <w:jc w:val="center"/>
        </w:trPr>
        <w:tc>
          <w:tcPr>
            <w:tcW w:w="720" w:type="dxa"/>
            <w:shd w:val="clear" w:color="auto" w:fill="1F3864" w:themeFill="accent1" w:themeFillShade="80"/>
          </w:tcPr>
          <w:p w14:paraId="041719E2" w14:textId="77777777" w:rsidR="00093E48" w:rsidRPr="00BD24C2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800" w:type="dxa"/>
            <w:shd w:val="clear" w:color="auto" w:fill="1F3864" w:themeFill="accent1" w:themeFillShade="80"/>
          </w:tcPr>
          <w:p w14:paraId="0548A349" w14:textId="77777777" w:rsidR="00093E48" w:rsidRPr="00BD24C2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24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โอกาส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ที่จะ</w:t>
            </w:r>
            <w:r w:rsidRPr="00BD24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เกิด</w:t>
            </w:r>
          </w:p>
        </w:tc>
        <w:tc>
          <w:tcPr>
            <w:tcW w:w="6030" w:type="dxa"/>
            <w:shd w:val="clear" w:color="auto" w:fill="1F3864" w:themeFill="accent1" w:themeFillShade="80"/>
          </w:tcPr>
          <w:p w14:paraId="4EACD321" w14:textId="77777777" w:rsidR="00093E48" w:rsidRPr="00BD24C2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093E48" w14:paraId="0A9685E8" w14:textId="77777777" w:rsidTr="00A90B9C">
        <w:trPr>
          <w:jc w:val="center"/>
        </w:trPr>
        <w:tc>
          <w:tcPr>
            <w:tcW w:w="720" w:type="dxa"/>
            <w:shd w:val="clear" w:color="auto" w:fill="FF0000"/>
          </w:tcPr>
          <w:p w14:paraId="5D9A5391" w14:textId="77777777" w:rsidR="00093E48" w:rsidRPr="00EC02F7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800" w:type="dxa"/>
          </w:tcPr>
          <w:p w14:paraId="0484D54B" w14:textId="77777777" w:rsidR="00093E48" w:rsidRPr="007F0CF5" w:rsidRDefault="00093E48" w:rsidP="00A90B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6030" w:type="dxa"/>
          </w:tcPr>
          <w:p w14:paraId="76F75C22" w14:textId="1CAA7A35" w:rsidR="00093E48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31CE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มีโอกาสเกิดขึ้น</w:t>
            </w:r>
            <w:r w:rsidR="00611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</w:tr>
      <w:tr w:rsidR="00A37613" w14:paraId="77E71D78" w14:textId="77777777" w:rsidTr="00A90B9C">
        <w:trPr>
          <w:jc w:val="center"/>
        </w:trPr>
        <w:tc>
          <w:tcPr>
            <w:tcW w:w="720" w:type="dxa"/>
            <w:shd w:val="clear" w:color="auto" w:fill="FFC000"/>
          </w:tcPr>
          <w:p w14:paraId="4B9BCB01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00" w:type="dxa"/>
          </w:tcPr>
          <w:p w14:paraId="32C7C845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6030" w:type="dxa"/>
          </w:tcPr>
          <w:p w14:paraId="355ACFEA" w14:textId="24F2FBE7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31CE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โอกาสเกิดขึ้น</w:t>
            </w:r>
            <w:r w:rsidR="00611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A37613" w14:paraId="4DCB10D9" w14:textId="77777777" w:rsidTr="00A90B9C">
        <w:trPr>
          <w:jc w:val="center"/>
        </w:trPr>
        <w:tc>
          <w:tcPr>
            <w:tcW w:w="720" w:type="dxa"/>
            <w:shd w:val="clear" w:color="auto" w:fill="FFFF00"/>
          </w:tcPr>
          <w:p w14:paraId="78628026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00" w:type="dxa"/>
          </w:tcPr>
          <w:p w14:paraId="75DB1FDF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6030" w:type="dxa"/>
          </w:tcPr>
          <w:p w14:paraId="7262A7C4" w14:textId="42F5FB1C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มีโอกาสเกิดขึ้นบางครั้ง</w:t>
            </w:r>
          </w:p>
        </w:tc>
      </w:tr>
      <w:tr w:rsidR="00A37613" w14:paraId="529C668B" w14:textId="77777777" w:rsidTr="00A90B9C">
        <w:trPr>
          <w:jc w:val="center"/>
        </w:trPr>
        <w:tc>
          <w:tcPr>
            <w:tcW w:w="720" w:type="dxa"/>
            <w:shd w:val="clear" w:color="auto" w:fill="92D050"/>
          </w:tcPr>
          <w:p w14:paraId="02523E69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0" w:type="dxa"/>
          </w:tcPr>
          <w:p w14:paraId="2830F300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6030" w:type="dxa"/>
          </w:tcPr>
          <w:p w14:paraId="78E70AF6" w14:textId="3A3C7D9F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มีโอกาสเกิดขึ้นน้อย</w:t>
            </w:r>
            <w:r w:rsidR="00611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37613" w14:paraId="521F85DA" w14:textId="77777777" w:rsidTr="00A90B9C">
        <w:trPr>
          <w:jc w:val="center"/>
        </w:trPr>
        <w:tc>
          <w:tcPr>
            <w:tcW w:w="720" w:type="dxa"/>
            <w:shd w:val="clear" w:color="auto" w:fill="F2F2F2" w:themeFill="background1" w:themeFillShade="F2"/>
          </w:tcPr>
          <w:p w14:paraId="5516C0FB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0" w:type="dxa"/>
          </w:tcPr>
          <w:p w14:paraId="64F638E5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6030" w:type="dxa"/>
          </w:tcPr>
          <w:p w14:paraId="54F18F9E" w14:textId="35499AA0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มีโอกาสเกิดขึ้นยาก</w:t>
            </w:r>
            <w:r w:rsidR="00611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(ไม่เกิดขึ้นเลย)</w:t>
            </w:r>
          </w:p>
        </w:tc>
      </w:tr>
    </w:tbl>
    <w:p w14:paraId="1E5ED3CA" w14:textId="619A2CBB" w:rsidR="00093E48" w:rsidRDefault="00093E48" w:rsidP="006F7C71">
      <w:pPr>
        <w:tabs>
          <w:tab w:val="left" w:pos="1985"/>
        </w:tabs>
        <w:spacing w:before="120" w:after="6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2B2DA0C" w14:textId="5263EF93" w:rsidR="006F7C71" w:rsidRDefault="006F7C71" w:rsidP="006F7C71">
      <w:pPr>
        <w:tabs>
          <w:tab w:val="left" w:pos="1985"/>
        </w:tabs>
        <w:spacing w:before="120" w:after="6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EEAC5EC" w14:textId="6FB7E1AC" w:rsidR="006F7C71" w:rsidRDefault="006F7C71" w:rsidP="006F7C71">
      <w:pPr>
        <w:tabs>
          <w:tab w:val="left" w:pos="1985"/>
        </w:tabs>
        <w:spacing w:before="120" w:after="6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5975BF" w14:textId="0F0720BE" w:rsidR="006F7C71" w:rsidRDefault="006F7C71" w:rsidP="006F7C71">
      <w:pPr>
        <w:tabs>
          <w:tab w:val="left" w:pos="1985"/>
        </w:tabs>
        <w:spacing w:before="120" w:after="6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81AE0D9" w14:textId="135DBD6D" w:rsidR="006F7C71" w:rsidRPr="006F7C71" w:rsidRDefault="006F7C71" w:rsidP="006F7C71">
      <w:pPr>
        <w:tabs>
          <w:tab w:val="left" w:pos="1985"/>
        </w:tabs>
        <w:spacing w:before="120" w:after="6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F7C71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- 3 </w:t>
      </w:r>
      <w:r w:rsidR="005C7B89">
        <w:rPr>
          <w:rFonts w:ascii="TH SarabunPSK" w:eastAsia="Calibri" w:hAnsi="TH SarabunPSK" w:cs="TH SarabunPSK" w:hint="cs"/>
          <w:sz w:val="32"/>
          <w:szCs w:val="32"/>
          <w:cs/>
        </w:rPr>
        <w:t>-</w:t>
      </w:r>
    </w:p>
    <w:p w14:paraId="36EFACD2" w14:textId="77777777" w:rsidR="00093E48" w:rsidRPr="006F7C71" w:rsidRDefault="00093E48" w:rsidP="00093E48">
      <w:pPr>
        <w:tabs>
          <w:tab w:val="left" w:pos="1985"/>
        </w:tabs>
        <w:spacing w:before="120" w:after="6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F7C7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เกณฑ์กำหนดระดับความรุนแรงของผลกระทบ</w:t>
      </w:r>
      <w:r w:rsidRPr="006F7C71">
        <w:rPr>
          <w:rFonts w:ascii="TH SarabunPSK" w:eastAsia="Calibri" w:hAnsi="TH SarabunPSK" w:cs="TH SarabunPSK"/>
          <w:b/>
          <w:bCs/>
          <w:sz w:val="32"/>
          <w:szCs w:val="32"/>
        </w:rPr>
        <w:t xml:space="preserve"> (Impact) </w:t>
      </w:r>
      <w:r w:rsidRPr="006F7C7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ที่ส่งผลกระทบด้านการดำเนินงาน</w:t>
      </w:r>
    </w:p>
    <w:tbl>
      <w:tblPr>
        <w:tblStyle w:val="a9"/>
        <w:tblW w:w="11335" w:type="dxa"/>
        <w:jc w:val="center"/>
        <w:tblLook w:val="04A0" w:firstRow="1" w:lastRow="0" w:firstColumn="1" w:lastColumn="0" w:noHBand="0" w:noVBand="1"/>
      </w:tblPr>
      <w:tblGrid>
        <w:gridCol w:w="720"/>
        <w:gridCol w:w="1800"/>
        <w:gridCol w:w="8815"/>
      </w:tblGrid>
      <w:tr w:rsidR="00093E48" w:rsidRPr="00BD24C2" w14:paraId="6778E037" w14:textId="77777777" w:rsidTr="00BD31CE">
        <w:trPr>
          <w:jc w:val="center"/>
        </w:trPr>
        <w:tc>
          <w:tcPr>
            <w:tcW w:w="720" w:type="dxa"/>
            <w:shd w:val="clear" w:color="auto" w:fill="1F3864" w:themeFill="accent1" w:themeFillShade="80"/>
          </w:tcPr>
          <w:p w14:paraId="23C5D639" w14:textId="77777777" w:rsidR="00093E48" w:rsidRPr="00BD24C2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800" w:type="dxa"/>
            <w:shd w:val="clear" w:color="auto" w:fill="1F3864" w:themeFill="accent1" w:themeFillShade="80"/>
          </w:tcPr>
          <w:p w14:paraId="77B80BB1" w14:textId="77777777" w:rsidR="00093E48" w:rsidRPr="00BD24C2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ผลกระทบที่จะเกิด</w:t>
            </w:r>
          </w:p>
        </w:tc>
        <w:tc>
          <w:tcPr>
            <w:tcW w:w="8815" w:type="dxa"/>
            <w:shd w:val="clear" w:color="auto" w:fill="1F3864" w:themeFill="accent1" w:themeFillShade="80"/>
          </w:tcPr>
          <w:p w14:paraId="6AA56DF9" w14:textId="77777777" w:rsidR="00093E48" w:rsidRPr="00BD24C2" w:rsidRDefault="00093E48" w:rsidP="00A90B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A37613" w:rsidRPr="007F0CF5" w14:paraId="5E84102D" w14:textId="77777777" w:rsidTr="00BD31CE">
        <w:trPr>
          <w:jc w:val="center"/>
        </w:trPr>
        <w:tc>
          <w:tcPr>
            <w:tcW w:w="720" w:type="dxa"/>
            <w:shd w:val="clear" w:color="auto" w:fill="FF0000"/>
          </w:tcPr>
          <w:p w14:paraId="233E9A5D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800" w:type="dxa"/>
          </w:tcPr>
          <w:p w14:paraId="33B4A958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สูงมาก</w:t>
            </w:r>
          </w:p>
        </w:tc>
        <w:tc>
          <w:tcPr>
            <w:tcW w:w="8815" w:type="dxa"/>
          </w:tcPr>
          <w:p w14:paraId="34D15A5A" w14:textId="03CA72E1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31C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ียหายร้ายแรงมาก เกิดการฟ้องร้องหรือถูกสอบสวนทางกฎหมาย ส่งผลกระทบต่อระบบราชการ</w:t>
            </w:r>
          </w:p>
        </w:tc>
      </w:tr>
      <w:tr w:rsidR="00A37613" w:rsidRPr="007F0CF5" w14:paraId="3B44352F" w14:textId="77777777" w:rsidTr="00BD31CE">
        <w:trPr>
          <w:jc w:val="center"/>
        </w:trPr>
        <w:tc>
          <w:tcPr>
            <w:tcW w:w="720" w:type="dxa"/>
            <w:shd w:val="clear" w:color="auto" w:fill="FFC000"/>
          </w:tcPr>
          <w:p w14:paraId="0B6D7441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00" w:type="dxa"/>
          </w:tcPr>
          <w:p w14:paraId="0111964B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8815" w:type="dxa"/>
          </w:tcPr>
          <w:p w14:paraId="1ABF62F6" w14:textId="5D0B6762" w:rsidR="00BD31CE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ความเสียหายระดับสูง ส่งผลกระทบต่อภาพลักษณ์ของ อบต. เกิดการร้องเรียนจากเจ้าหน้าที่</w:t>
            </w:r>
          </w:p>
        </w:tc>
      </w:tr>
      <w:tr w:rsidR="00A37613" w:rsidRPr="007F0CF5" w14:paraId="0D0B2C25" w14:textId="77777777" w:rsidTr="00BD31CE">
        <w:trPr>
          <w:jc w:val="center"/>
        </w:trPr>
        <w:tc>
          <w:tcPr>
            <w:tcW w:w="720" w:type="dxa"/>
            <w:shd w:val="clear" w:color="auto" w:fill="FFFF00"/>
          </w:tcPr>
          <w:p w14:paraId="42B92BCC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00" w:type="dxa"/>
          </w:tcPr>
          <w:p w14:paraId="54D1F97D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8815" w:type="dxa"/>
          </w:tcPr>
          <w:p w14:paraId="165D1C16" w14:textId="0B895CA0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ความเสียหายระดับปานกลาง มีการร้องเรียนจากหน่วยงานภายนอก ส่งผลต่อขวัญกำลังใจ</w:t>
            </w:r>
          </w:p>
        </w:tc>
      </w:tr>
      <w:tr w:rsidR="00A37613" w:rsidRPr="007F0CF5" w14:paraId="6B97B199" w14:textId="77777777" w:rsidTr="00BD31CE">
        <w:trPr>
          <w:jc w:val="center"/>
        </w:trPr>
        <w:tc>
          <w:tcPr>
            <w:tcW w:w="720" w:type="dxa"/>
            <w:shd w:val="clear" w:color="auto" w:fill="92D050"/>
          </w:tcPr>
          <w:p w14:paraId="00A94B1B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0" w:type="dxa"/>
          </w:tcPr>
          <w:p w14:paraId="79B2FF1B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</w:t>
            </w:r>
          </w:p>
        </w:tc>
        <w:tc>
          <w:tcPr>
            <w:tcW w:w="8815" w:type="dxa"/>
          </w:tcPr>
          <w:p w14:paraId="62F1A6C5" w14:textId="34F8CB99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ความเสียหายระดับต่ำ มีการร้องเรียนภายในหน่วยงาน เกิดความไม่พอใจ ไม่สนใจในการทำงาน</w:t>
            </w:r>
          </w:p>
        </w:tc>
      </w:tr>
      <w:tr w:rsidR="00A37613" w:rsidRPr="007F0CF5" w14:paraId="6EA9A90C" w14:textId="77777777" w:rsidTr="00BD31CE">
        <w:trPr>
          <w:jc w:val="center"/>
        </w:trPr>
        <w:tc>
          <w:tcPr>
            <w:tcW w:w="720" w:type="dxa"/>
            <w:shd w:val="clear" w:color="auto" w:fill="F2F2F2" w:themeFill="background1" w:themeFillShade="F2"/>
          </w:tcPr>
          <w:p w14:paraId="35853936" w14:textId="77777777" w:rsidR="00A37613" w:rsidRPr="00EC02F7" w:rsidRDefault="00A37613" w:rsidP="00A37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02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0" w:type="dxa"/>
          </w:tcPr>
          <w:p w14:paraId="52F0A58E" w14:textId="77777777" w:rsidR="00A37613" w:rsidRPr="007F0CF5" w:rsidRDefault="00A37613" w:rsidP="00A37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8815" w:type="dxa"/>
          </w:tcPr>
          <w:p w14:paraId="750C29BA" w14:textId="31237937" w:rsidR="00A37613" w:rsidRPr="00BD31CE" w:rsidRDefault="00BD31CE" w:rsidP="00BD3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ความเสียหายเล็กน้อย ไม่ส่งผลกระทบอย่างมีนัยสำคัญต่อการปฏิบัติงาน</w:t>
            </w:r>
          </w:p>
        </w:tc>
      </w:tr>
    </w:tbl>
    <w:p w14:paraId="5B5E0EBC" w14:textId="77777777" w:rsidR="00093E48" w:rsidRDefault="00093E48" w:rsidP="00093E48">
      <w:pPr>
        <w:tabs>
          <w:tab w:val="left" w:pos="1276"/>
        </w:tabs>
        <w:spacing w:before="120" w:after="12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50448475" wp14:editId="6F9A4D93">
            <wp:extent cx="6299200" cy="3364230"/>
            <wp:effectExtent l="0" t="0" r="635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82248" w14:textId="77777777" w:rsidR="00186B5E" w:rsidRDefault="00186B5E" w:rsidP="00404FCB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DAEC455" w14:textId="2B4C5680" w:rsidR="00B56257" w:rsidRPr="006F7C71" w:rsidRDefault="006F7C71" w:rsidP="006F7C71">
      <w:pPr>
        <w:jc w:val="center"/>
        <w:rPr>
          <w:rFonts w:ascii="TH SarabunPSK" w:hAnsi="TH SarabunPSK" w:cs="TH SarabunPSK"/>
          <w:sz w:val="32"/>
          <w:szCs w:val="32"/>
        </w:rPr>
      </w:pPr>
      <w:r w:rsidRPr="006F7C71">
        <w:rPr>
          <w:rFonts w:ascii="TH SarabunPSK" w:hAnsi="TH SarabunPSK" w:cs="TH SarabunPSK" w:hint="cs"/>
          <w:sz w:val="32"/>
          <w:szCs w:val="32"/>
          <w:cs/>
        </w:rPr>
        <w:lastRenderedPageBreak/>
        <w:t>- 4 -</w:t>
      </w:r>
    </w:p>
    <w:p w14:paraId="24AEAD0C" w14:textId="77777777" w:rsidR="00093E48" w:rsidRPr="00B56257" w:rsidRDefault="00B56257" w:rsidP="00404FC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62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562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การประเมินความระดับความรุนแรงของความเสี่ยงการทุจริต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3164"/>
        <w:gridCol w:w="4998"/>
        <w:gridCol w:w="1338"/>
        <w:gridCol w:w="1196"/>
        <w:gridCol w:w="1234"/>
        <w:gridCol w:w="1222"/>
      </w:tblGrid>
      <w:tr w:rsidR="00B56257" w:rsidRPr="002E0038" w14:paraId="32ED4266" w14:textId="77777777" w:rsidTr="004E46C7">
        <w:trPr>
          <w:trHeight w:val="375"/>
        </w:trPr>
        <w:tc>
          <w:tcPr>
            <w:tcW w:w="314" w:type="pct"/>
            <w:vMerge w:val="restart"/>
            <w:shd w:val="clear" w:color="auto" w:fill="BDD6EE" w:themeFill="accent5" w:themeFillTint="66"/>
          </w:tcPr>
          <w:p w14:paraId="5C3179BA" w14:textId="77777777" w:rsidR="00B56257" w:rsidRPr="002E0038" w:rsidRDefault="00B56257" w:rsidP="00A90B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163" w:type="pct"/>
            <w:vMerge w:val="restart"/>
            <w:shd w:val="clear" w:color="auto" w:fill="BDD6EE" w:themeFill="accent5" w:themeFillTint="66"/>
          </w:tcPr>
          <w:p w14:paraId="7117C2A3" w14:textId="77777777" w:rsidR="00B56257" w:rsidRDefault="00B56257" w:rsidP="00A90B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86B5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1621" w:type="pct"/>
            <w:vMerge w:val="restart"/>
            <w:shd w:val="clear" w:color="auto" w:fill="BDD6EE" w:themeFill="accent5" w:themeFillTint="66"/>
            <w:noWrap/>
            <w:hideMark/>
          </w:tcPr>
          <w:p w14:paraId="3792E0E6" w14:textId="77777777" w:rsidR="00B56257" w:rsidRPr="002E0038" w:rsidRDefault="00B56257" w:rsidP="00A90B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902" w:type="pct"/>
            <w:gridSpan w:val="4"/>
            <w:shd w:val="clear" w:color="auto" w:fill="C5E0B3" w:themeFill="accent6" w:themeFillTint="66"/>
            <w:noWrap/>
            <w:hideMark/>
          </w:tcPr>
          <w:p w14:paraId="18CAB0CC" w14:textId="77777777" w:rsidR="00B56257" w:rsidRPr="002E0038" w:rsidRDefault="00B56257" w:rsidP="00B56257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Risk Score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562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L </w:t>
            </w:r>
            <w:r w:rsidRPr="00B562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x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I</w:t>
            </w:r>
            <w:r w:rsidRPr="00B562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56257" w:rsidRPr="002E0038" w14:paraId="126E854E" w14:textId="77777777" w:rsidTr="004E46C7">
        <w:trPr>
          <w:trHeight w:val="793"/>
        </w:trPr>
        <w:tc>
          <w:tcPr>
            <w:tcW w:w="314" w:type="pct"/>
            <w:vMerge/>
          </w:tcPr>
          <w:p w14:paraId="5319170C" w14:textId="77777777" w:rsidR="00B56257" w:rsidRPr="008A28BC" w:rsidRDefault="00B56257" w:rsidP="00A90B9C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63" w:type="pct"/>
            <w:vMerge/>
          </w:tcPr>
          <w:p w14:paraId="049618F4" w14:textId="77777777" w:rsidR="00B56257" w:rsidRPr="002E0038" w:rsidRDefault="00B56257" w:rsidP="00A90B9C">
            <w:pPr>
              <w:rPr>
                <w:rFonts w:ascii="TH SarabunPSK" w:hAnsi="TH SarabunPSK" w:cs="TH SarabunPSK"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1621" w:type="pct"/>
            <w:vMerge/>
            <w:noWrap/>
          </w:tcPr>
          <w:p w14:paraId="0D480A35" w14:textId="77777777" w:rsidR="00B56257" w:rsidRPr="002E0038" w:rsidRDefault="00B56257" w:rsidP="00A90B9C">
            <w:pPr>
              <w:rPr>
                <w:rFonts w:ascii="TH SarabunPSK" w:hAnsi="TH SarabunPSK" w:cs="TH SarabunPSK"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508" w:type="pct"/>
            <w:shd w:val="clear" w:color="auto" w:fill="C5E0B3" w:themeFill="accent6" w:themeFillTint="66"/>
            <w:noWrap/>
          </w:tcPr>
          <w:p w14:paraId="1FBC4442" w14:textId="77777777" w:rsidR="00B56257" w:rsidRPr="00B56257" w:rsidRDefault="00B56257" w:rsidP="00B56257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Likelihood</w:t>
            </w:r>
          </w:p>
        </w:tc>
        <w:tc>
          <w:tcPr>
            <w:tcW w:w="457" w:type="pct"/>
            <w:shd w:val="clear" w:color="auto" w:fill="C5E0B3" w:themeFill="accent6" w:themeFillTint="66"/>
          </w:tcPr>
          <w:p w14:paraId="149369E0" w14:textId="77777777" w:rsidR="00B56257" w:rsidRPr="00B56257" w:rsidRDefault="00B56257" w:rsidP="00B56257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Impact</w:t>
            </w:r>
          </w:p>
          <w:p w14:paraId="76517E4E" w14:textId="77777777" w:rsidR="00B56257" w:rsidRPr="00B56257" w:rsidRDefault="00B56257" w:rsidP="00B56257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8" w:type="pct"/>
            <w:shd w:val="clear" w:color="auto" w:fill="C5E0B3" w:themeFill="accent6" w:themeFillTint="66"/>
            <w:noWrap/>
          </w:tcPr>
          <w:p w14:paraId="2F675E90" w14:textId="77777777" w:rsidR="00B56257" w:rsidRPr="00B56257" w:rsidRDefault="00B56257" w:rsidP="00B56257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Risk Score</w:t>
            </w:r>
          </w:p>
        </w:tc>
        <w:tc>
          <w:tcPr>
            <w:tcW w:w="479" w:type="pct"/>
            <w:shd w:val="clear" w:color="auto" w:fill="C5E0B3" w:themeFill="accent6" w:themeFillTint="66"/>
          </w:tcPr>
          <w:p w14:paraId="2BA38744" w14:textId="77777777" w:rsidR="00B56257" w:rsidRPr="00B56257" w:rsidRDefault="00B56257" w:rsidP="00B56257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  <w:p w14:paraId="3B890416" w14:textId="77777777" w:rsidR="00B56257" w:rsidRPr="00B56257" w:rsidRDefault="00B56257" w:rsidP="00B56257">
            <w:pPr>
              <w:pStyle w:val="aa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  <w:highlight w:val="yellow"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</w:tr>
      <w:tr w:rsidR="00B56257" w:rsidRPr="004E46C7" w14:paraId="0C884E85" w14:textId="77777777" w:rsidTr="004E46C7">
        <w:trPr>
          <w:trHeight w:val="1109"/>
        </w:trPr>
        <w:tc>
          <w:tcPr>
            <w:tcW w:w="314" w:type="pct"/>
          </w:tcPr>
          <w:p w14:paraId="34FCB57D" w14:textId="2D5B61C0" w:rsidR="00B56257" w:rsidRPr="004E46C7" w:rsidRDefault="004E46C7" w:rsidP="004E46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6C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63" w:type="pct"/>
          </w:tcPr>
          <w:p w14:paraId="5965CD33" w14:textId="00408E8A" w:rsidR="00B56257" w:rsidRPr="004E46C7" w:rsidRDefault="004E46C7" w:rsidP="00B56257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E0619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เตรียมการและแจ้งหลักเกณฑ์การประเมินผลการปฏิบัติงานฯ</w:t>
            </w:r>
          </w:p>
        </w:tc>
        <w:tc>
          <w:tcPr>
            <w:tcW w:w="1621" w:type="pct"/>
            <w:noWrap/>
          </w:tcPr>
          <w:p w14:paraId="453AE1A7" w14:textId="77777777" w:rsidR="00B56257" w:rsidRDefault="004E46C7" w:rsidP="00B562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การกำหนดเกณฑ์การประเมินที่เอื้อประโยชน์ให้กับ</w:t>
            </w:r>
          </w:p>
          <w:p w14:paraId="4D0B2ED5" w14:textId="7EEFAFA3" w:rsidR="004E46C7" w:rsidRPr="004E46C7" w:rsidRDefault="004E46C7" w:rsidP="00B56257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บุคคลใดบุคคลหนึ่ง หรือการไม่เปิดเผยหลักเกณฑ์ที่ชัดเจน</w:t>
            </w:r>
          </w:p>
        </w:tc>
        <w:tc>
          <w:tcPr>
            <w:tcW w:w="508" w:type="pct"/>
            <w:noWrap/>
          </w:tcPr>
          <w:p w14:paraId="411073BA" w14:textId="79B8AADB" w:rsidR="00B5625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57" w:type="pct"/>
          </w:tcPr>
          <w:p w14:paraId="2F3471F3" w14:textId="365311B2" w:rsidR="00B5625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58" w:type="pct"/>
            <w:noWrap/>
          </w:tcPr>
          <w:p w14:paraId="0A0446C8" w14:textId="24918147" w:rsidR="00B5625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79" w:type="pct"/>
          </w:tcPr>
          <w:p w14:paraId="611C0F6A" w14:textId="2FA8E61C" w:rsidR="00B5625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</w:tr>
      <w:tr w:rsidR="004E46C7" w:rsidRPr="004E46C7" w14:paraId="0B8A0F4C" w14:textId="77777777" w:rsidTr="004E46C7">
        <w:trPr>
          <w:trHeight w:val="1125"/>
        </w:trPr>
        <w:tc>
          <w:tcPr>
            <w:tcW w:w="314" w:type="pct"/>
          </w:tcPr>
          <w:p w14:paraId="64390534" w14:textId="4A89F766" w:rsidR="004E46C7" w:rsidRPr="004E46C7" w:rsidRDefault="004E46C7" w:rsidP="004E46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63" w:type="pct"/>
          </w:tcPr>
          <w:p w14:paraId="7A898144" w14:textId="7061CABC" w:rsidR="004E46C7" w:rsidRP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619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หนดผู้ประเมินและผู้ถูกประเมิน</w:t>
            </w:r>
          </w:p>
        </w:tc>
        <w:tc>
          <w:tcPr>
            <w:tcW w:w="1621" w:type="pct"/>
            <w:noWrap/>
          </w:tcPr>
          <w:p w14:paraId="2C80B834" w14:textId="77777777" w:rsid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การแต่งตั้งผู้ประเมินที่มีผลประโยชน์ร่วมกับ</w:t>
            </w:r>
          </w:p>
          <w:p w14:paraId="083104B1" w14:textId="7FBAC740" w:rsidR="004E46C7" w:rsidRP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ผู้ถูกประเมิน หรือมีความสัมพันธ์เป็นการส่วนตัว</w:t>
            </w:r>
          </w:p>
        </w:tc>
        <w:tc>
          <w:tcPr>
            <w:tcW w:w="508" w:type="pct"/>
            <w:noWrap/>
          </w:tcPr>
          <w:p w14:paraId="5B8DBEDC" w14:textId="01665EDB" w:rsidR="004E46C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57" w:type="pct"/>
          </w:tcPr>
          <w:p w14:paraId="67DFDF7A" w14:textId="2BDA9EAD" w:rsidR="004E46C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58" w:type="pct"/>
            <w:noWrap/>
          </w:tcPr>
          <w:p w14:paraId="128D3832" w14:textId="7D194EDE" w:rsidR="004E46C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79" w:type="pct"/>
          </w:tcPr>
          <w:p w14:paraId="4EB186B8" w14:textId="46882DC9" w:rsidR="004E46C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</w:tr>
      <w:tr w:rsidR="004E46C7" w:rsidRPr="004E46C7" w14:paraId="3717C337" w14:textId="77777777" w:rsidTr="004E46C7">
        <w:trPr>
          <w:trHeight w:val="1125"/>
        </w:trPr>
        <w:tc>
          <w:tcPr>
            <w:tcW w:w="314" w:type="pct"/>
          </w:tcPr>
          <w:p w14:paraId="4A7990E7" w14:textId="29E4CFBC" w:rsidR="004E46C7" w:rsidRPr="004E46C7" w:rsidRDefault="004E46C7" w:rsidP="004E46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63" w:type="pct"/>
          </w:tcPr>
          <w:p w14:paraId="34B8D3E5" w14:textId="72AB8402" w:rsidR="004E46C7" w:rsidRP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หลักเกณฑ์ในการประเมินและการให้คะแนน</w:t>
            </w:r>
          </w:p>
        </w:tc>
        <w:tc>
          <w:tcPr>
            <w:tcW w:w="1621" w:type="pct"/>
            <w:noWrap/>
          </w:tcPr>
          <w:p w14:paraId="1AC1D98C" w14:textId="77777777" w:rsid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การพิจารณาหลักเกณฑ์ในการให้คะแนนที่ไม่เป็น</w:t>
            </w:r>
          </w:p>
          <w:p w14:paraId="31A5DA33" w14:textId="24D36830" w:rsidR="004E46C7" w:rsidRP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มาตรฐานและไม่เป็นไปในแนวทางเดียวกัน</w:t>
            </w:r>
          </w:p>
        </w:tc>
        <w:tc>
          <w:tcPr>
            <w:tcW w:w="508" w:type="pct"/>
            <w:noWrap/>
          </w:tcPr>
          <w:p w14:paraId="42B0A07B" w14:textId="09C53956" w:rsidR="004E46C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57" w:type="pct"/>
          </w:tcPr>
          <w:p w14:paraId="0D09733E" w14:textId="78236CD3" w:rsidR="004E46C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58" w:type="pct"/>
            <w:noWrap/>
          </w:tcPr>
          <w:p w14:paraId="3E96BBDC" w14:textId="4EF395D4" w:rsidR="004E46C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79" w:type="pct"/>
          </w:tcPr>
          <w:p w14:paraId="37B1B273" w14:textId="15A9CAB0" w:rsidR="004E46C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สูง</w:t>
            </w:r>
          </w:p>
        </w:tc>
      </w:tr>
      <w:tr w:rsidR="004E46C7" w:rsidRPr="004E46C7" w14:paraId="58487BB7" w14:textId="77777777" w:rsidTr="004E46C7">
        <w:trPr>
          <w:trHeight w:val="1125"/>
        </w:trPr>
        <w:tc>
          <w:tcPr>
            <w:tcW w:w="314" w:type="pct"/>
          </w:tcPr>
          <w:p w14:paraId="6FAFF79C" w14:textId="4A02244E" w:rsidR="004E46C7" w:rsidRPr="004E46C7" w:rsidRDefault="004E46C7" w:rsidP="004E46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63" w:type="pct"/>
          </w:tcPr>
          <w:p w14:paraId="4CBB1940" w14:textId="38F4285A" w:rsidR="004E46C7" w:rsidRP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การแจ้งผลการประเมินให้แก่ผู้ถูกประเมินรับทราบ</w:t>
            </w:r>
          </w:p>
        </w:tc>
        <w:tc>
          <w:tcPr>
            <w:tcW w:w="1621" w:type="pct"/>
            <w:noWrap/>
          </w:tcPr>
          <w:p w14:paraId="6CD3439C" w14:textId="77777777" w:rsid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การไม่แจ้งผลการประเมินให้ผู้ถูกประเมินรับทราบอย่าง</w:t>
            </w:r>
          </w:p>
          <w:p w14:paraId="40C49693" w14:textId="7FDA77CB" w:rsidR="004E46C7" w:rsidRPr="004E46C7" w:rsidRDefault="004E46C7" w:rsidP="004E46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เปิดเผย ไม่ชี้แจงเหตุผลในข้อทักท้วงของผู้ถูกประเมิน</w:t>
            </w:r>
          </w:p>
        </w:tc>
        <w:tc>
          <w:tcPr>
            <w:tcW w:w="508" w:type="pct"/>
            <w:noWrap/>
          </w:tcPr>
          <w:p w14:paraId="50D15593" w14:textId="0E0E1EDD" w:rsidR="004E46C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57" w:type="pct"/>
          </w:tcPr>
          <w:p w14:paraId="09CCCFE2" w14:textId="0212C162" w:rsidR="004E46C7" w:rsidRPr="00317D85" w:rsidRDefault="00317D85" w:rsidP="00011D6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58" w:type="pct"/>
            <w:noWrap/>
          </w:tcPr>
          <w:p w14:paraId="114FBEA9" w14:textId="71C7D787" w:rsidR="004E46C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79" w:type="pct"/>
          </w:tcPr>
          <w:p w14:paraId="3B521DA8" w14:textId="37697D34" w:rsidR="004E46C7" w:rsidRPr="00317D85" w:rsidRDefault="00317D85" w:rsidP="00011D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</w:tr>
    </w:tbl>
    <w:p w14:paraId="25A8DBDD" w14:textId="77777777" w:rsidR="00186B5E" w:rsidRPr="004E46C7" w:rsidRDefault="00186B5E" w:rsidP="00404FC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A0780AE" w14:textId="77777777" w:rsidR="00B56257" w:rsidRDefault="00B56257" w:rsidP="00404FCB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CE0736B" w14:textId="77777777" w:rsidR="00B56257" w:rsidRDefault="00B56257" w:rsidP="00404FCB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8DA4812" w14:textId="2A9F375B" w:rsidR="00317D85" w:rsidRDefault="00317D85" w:rsidP="00B5625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391B6325" w14:textId="5EC09F25" w:rsidR="006F7C71" w:rsidRPr="006F7C71" w:rsidRDefault="006F7C71" w:rsidP="006F7C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5 -</w:t>
      </w:r>
    </w:p>
    <w:p w14:paraId="1453EAC0" w14:textId="77777777" w:rsidR="006F7C71" w:rsidRDefault="006F7C71" w:rsidP="00B5625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6093672E" w14:textId="64F512AC" w:rsidR="00A22FB0" w:rsidRDefault="00B56257" w:rsidP="00B5625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B562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 w:rsidRPr="00B562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การจัดทำมาตรการควบคุมความเสี่ยงการทุจริต</w:t>
      </w:r>
    </w:p>
    <w:p w14:paraId="11EA3338" w14:textId="77777777" w:rsidR="00B56257" w:rsidRPr="00FB4181" w:rsidRDefault="00B56257" w:rsidP="00B56257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  <w:cs/>
        </w:rPr>
      </w:pPr>
    </w:p>
    <w:tbl>
      <w:tblPr>
        <w:tblW w:w="533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700"/>
        <w:gridCol w:w="2974"/>
        <w:gridCol w:w="1134"/>
        <w:gridCol w:w="2268"/>
        <w:gridCol w:w="2268"/>
        <w:gridCol w:w="1420"/>
        <w:gridCol w:w="1551"/>
      </w:tblGrid>
      <w:tr w:rsidR="00BC07B3" w:rsidRPr="002E0038" w14:paraId="1A0AA17B" w14:textId="77777777" w:rsidTr="00FB4181">
        <w:trPr>
          <w:trHeight w:val="679"/>
        </w:trPr>
        <w:tc>
          <w:tcPr>
            <w:tcW w:w="5000" w:type="pct"/>
            <w:gridSpan w:val="8"/>
            <w:shd w:val="clear" w:color="auto" w:fill="FFE599" w:themeFill="accent4" w:themeFillTint="66"/>
          </w:tcPr>
          <w:p w14:paraId="60BBA736" w14:textId="1B3CF910" w:rsidR="00BC07B3" w:rsidRPr="002E0038" w:rsidRDefault="00BC07B3" w:rsidP="00BC07B3">
            <w:pPr>
              <w:spacing w:before="240" w:after="12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04F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Pr="00404FCB">
              <w:rPr>
                <w:rStyle w:val="agcmg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กระบวนงาน/โครงการ</w:t>
            </w:r>
            <w:r w:rsidR="00317D85">
              <w:rPr>
                <w:rStyle w:val="agcmg"/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17D85">
              <w:rPr>
                <w:rStyle w:val="agcmg"/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......</w:t>
            </w:r>
            <w:r w:rsidR="00317D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การประเมินผลการปฏิบัติงานประจำปีของพนักงานส่วนตำบลและพนักงานจ้างรายบุคคล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..............</w:t>
            </w:r>
          </w:p>
        </w:tc>
      </w:tr>
      <w:tr w:rsidR="00FB4181" w:rsidRPr="002E0038" w14:paraId="61A094CC" w14:textId="77777777" w:rsidTr="006F7C71">
        <w:trPr>
          <w:trHeight w:val="864"/>
        </w:trPr>
        <w:tc>
          <w:tcPr>
            <w:tcW w:w="191" w:type="pct"/>
            <w:shd w:val="clear" w:color="auto" w:fill="BDD6EE" w:themeFill="accent5" w:themeFillTint="66"/>
          </w:tcPr>
          <w:p w14:paraId="24E19D83" w14:textId="77777777" w:rsidR="00BC07B3" w:rsidRPr="002E0038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907" w:type="pct"/>
            <w:shd w:val="clear" w:color="auto" w:fill="BDD6EE" w:themeFill="accent5" w:themeFillTint="66"/>
            <w:noWrap/>
          </w:tcPr>
          <w:p w14:paraId="7E647C68" w14:textId="77777777" w:rsidR="00BC07B3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86B5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</w:t>
            </w:r>
            <w:r w:rsidRPr="00186B5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999" w:type="pct"/>
            <w:shd w:val="clear" w:color="auto" w:fill="BDD6EE" w:themeFill="accent5" w:themeFillTint="66"/>
          </w:tcPr>
          <w:p w14:paraId="7005AF78" w14:textId="77777777" w:rsidR="00BC07B3" w:rsidRPr="002E0038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381" w:type="pct"/>
            <w:shd w:val="clear" w:color="auto" w:fill="C5E0B3" w:themeFill="accent6" w:themeFillTint="66"/>
          </w:tcPr>
          <w:p w14:paraId="25297B04" w14:textId="77777777" w:rsidR="00BC07B3" w:rsidRPr="00B56257" w:rsidRDefault="00BC07B3" w:rsidP="00BC07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  <w:p w14:paraId="43611C00" w14:textId="77777777" w:rsidR="00BC07B3" w:rsidRPr="002E0038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762" w:type="pct"/>
            <w:shd w:val="clear" w:color="auto" w:fill="F7CAAC" w:themeFill="accent2" w:themeFillTint="66"/>
          </w:tcPr>
          <w:p w14:paraId="7F7BF3C7" w14:textId="77777777" w:rsidR="00BC07B3" w:rsidRDefault="00BC07B3" w:rsidP="00BC07B3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มาตรการควบคุมหรือป้องกัน</w:t>
            </w:r>
          </w:p>
          <w:p w14:paraId="514419F2" w14:textId="77777777" w:rsidR="00BC07B3" w:rsidRPr="00BC07B3" w:rsidRDefault="00BC07B3" w:rsidP="00BC07B3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 xml:space="preserve">ความเสี่ยงการทุจริต </w:t>
            </w:r>
          </w:p>
        </w:tc>
        <w:tc>
          <w:tcPr>
            <w:tcW w:w="762" w:type="pct"/>
            <w:shd w:val="clear" w:color="auto" w:fill="F7CAAC" w:themeFill="accent2" w:themeFillTint="66"/>
          </w:tcPr>
          <w:p w14:paraId="3CA42E1C" w14:textId="77777777" w:rsidR="00BC07B3" w:rsidRPr="002E0038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477" w:type="pct"/>
            <w:shd w:val="clear" w:color="auto" w:fill="F7CAAC" w:themeFill="accent2" w:themeFillTint="66"/>
            <w:noWrap/>
          </w:tcPr>
          <w:p w14:paraId="0189AFCF" w14:textId="77777777" w:rsidR="00BC07B3" w:rsidRPr="002E0038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521" w:type="pct"/>
            <w:shd w:val="clear" w:color="auto" w:fill="F7CAAC" w:themeFill="accent2" w:themeFillTint="66"/>
            <w:noWrap/>
          </w:tcPr>
          <w:p w14:paraId="1A2A3E31" w14:textId="77777777" w:rsidR="00BC07B3" w:rsidRPr="002E0038" w:rsidRDefault="00BC07B3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FB4181" w:rsidRPr="00317D85" w14:paraId="2FCA1577" w14:textId="77777777" w:rsidTr="006F7C71">
        <w:trPr>
          <w:trHeight w:val="1825"/>
        </w:trPr>
        <w:tc>
          <w:tcPr>
            <w:tcW w:w="191" w:type="pct"/>
          </w:tcPr>
          <w:p w14:paraId="687947E3" w14:textId="3828D884" w:rsidR="00BC07B3" w:rsidRPr="00317D85" w:rsidRDefault="00317D85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317D8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07" w:type="pct"/>
            <w:noWrap/>
          </w:tcPr>
          <w:p w14:paraId="7B9131AA" w14:textId="4E52A440" w:rsidR="00BC07B3" w:rsidRPr="00FB4181" w:rsidRDefault="00317D85" w:rsidP="00BC07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การเตรียมการและแจ้งหลักเกณฑ์การประเมินผลการปฏิบัติงาน</w:t>
            </w:r>
          </w:p>
        </w:tc>
        <w:tc>
          <w:tcPr>
            <w:tcW w:w="999" w:type="pct"/>
          </w:tcPr>
          <w:p w14:paraId="74D22BBA" w14:textId="1A621B52" w:rsidR="00317D85" w:rsidRPr="00317D85" w:rsidRDefault="00317D85" w:rsidP="00BC07B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7D8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การกำหนดเกณฑ์การประเมินที่เอื้อประโยชน์ให้กับ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บุคคลใดบุคคลหนึ่ง</w:t>
            </w:r>
            <w:r w:rsidR="00FB41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หรือการไม่เปิดเผยหลักเกณฑ์ที่ชัดเจน</w:t>
            </w:r>
          </w:p>
        </w:tc>
        <w:tc>
          <w:tcPr>
            <w:tcW w:w="381" w:type="pct"/>
          </w:tcPr>
          <w:p w14:paraId="3DE47901" w14:textId="0C90203C" w:rsidR="00BC07B3" w:rsidRPr="00FB4181" w:rsidRDefault="00FB4181" w:rsidP="00FB4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4181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62" w:type="pct"/>
          </w:tcPr>
          <w:p w14:paraId="0102EDB7" w14:textId="60EE324D" w:rsidR="00BC07B3" w:rsidRPr="00922371" w:rsidRDefault="00922371" w:rsidP="00BC07B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922371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กำ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หนดแนวทางการบริหารงานบุคคลให้มีความ</w:t>
            </w:r>
            <w:r w:rsidR="005D27F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ชัด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เจน และแจ้งให้เจ้าหน้าที่</w:t>
            </w:r>
            <w:r w:rsidR="005D27F3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ทุกคน</w:t>
            </w:r>
            <w:r w:rsidR="00A54239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ทราบ</w:t>
            </w:r>
          </w:p>
        </w:tc>
        <w:tc>
          <w:tcPr>
            <w:tcW w:w="762" w:type="pct"/>
          </w:tcPr>
          <w:p w14:paraId="23F15A5A" w14:textId="77777777" w:rsidR="005D27F3" w:rsidRDefault="005D27F3" w:rsidP="005D27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1. จัดทำคู่มือในการประเมินผลการปฏิบัติงานฯ และแจ้งให้ทราบทุกส่วนงาน</w:t>
            </w:r>
          </w:p>
          <w:p w14:paraId="68662A7E" w14:textId="11731550" w:rsidR="005D27F3" w:rsidRPr="005D27F3" w:rsidRDefault="005D27F3" w:rsidP="005D27F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2. จัดทำคำสั่งมอบหมายงานในหน่วยงานตามหน้าที่ความรับผิดชอบของแต่ละส่วนงาน</w:t>
            </w:r>
          </w:p>
        </w:tc>
        <w:tc>
          <w:tcPr>
            <w:tcW w:w="477" w:type="pct"/>
            <w:noWrap/>
          </w:tcPr>
          <w:p w14:paraId="322592B2" w14:textId="5F92A314" w:rsidR="006F7C71" w:rsidRDefault="006F7C71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ม.ค.69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27919A3" w14:textId="35DA7274" w:rsidR="00BC07B3" w:rsidRPr="00922371" w:rsidRDefault="006F7C71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มี.ค.69</w:t>
            </w:r>
          </w:p>
        </w:tc>
        <w:tc>
          <w:tcPr>
            <w:tcW w:w="521" w:type="pct"/>
            <w:noWrap/>
          </w:tcPr>
          <w:p w14:paraId="0F5E1FC6" w14:textId="77777777" w:rsidR="00BC07B3" w:rsidRDefault="006F7C71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งานการเจ้าหน้าที่</w:t>
            </w:r>
          </w:p>
          <w:p w14:paraId="5B020A59" w14:textId="77777777" w:rsidR="006F7C71" w:rsidRDefault="006F7C71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6AD95CCD" w14:textId="18CE5578" w:rsidR="006F7C71" w:rsidRPr="00922371" w:rsidRDefault="006F7C71" w:rsidP="00BC07B3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อบต.</w:t>
            </w:r>
            <w:r w:rsidR="00D36D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ตะโละ</w:t>
            </w:r>
          </w:p>
        </w:tc>
      </w:tr>
      <w:tr w:rsidR="006F7C71" w:rsidRPr="00317D85" w14:paraId="37EADF8F" w14:textId="77777777" w:rsidTr="006F7C71">
        <w:trPr>
          <w:trHeight w:val="1125"/>
        </w:trPr>
        <w:tc>
          <w:tcPr>
            <w:tcW w:w="191" w:type="pct"/>
          </w:tcPr>
          <w:p w14:paraId="76A64CC5" w14:textId="10314C8E" w:rsidR="006F7C71" w:rsidRPr="00FB4181" w:rsidRDefault="006F7C71" w:rsidP="006F7C7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B41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07" w:type="pct"/>
            <w:noWrap/>
          </w:tcPr>
          <w:p w14:paraId="64DC19E6" w14:textId="45174E20" w:rsidR="006F7C71" w:rsidRPr="00FB4181" w:rsidRDefault="006F7C71" w:rsidP="006F7C7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B41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การกำหนดผู้ประเมินและผู้ถูกประเมิน</w:t>
            </w:r>
          </w:p>
        </w:tc>
        <w:tc>
          <w:tcPr>
            <w:tcW w:w="999" w:type="pct"/>
          </w:tcPr>
          <w:p w14:paraId="6ADA81F7" w14:textId="74E6AE17" w:rsidR="006F7C71" w:rsidRPr="00FB4181" w:rsidRDefault="006F7C71" w:rsidP="006F7C7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การแต่งตั้งผู้ประเมินที่มีผลประโยชน์ร่วมกับผู้ถูกประเมินหรือมีความสัมพันธ์เป็นการส่วนตัว</w:t>
            </w:r>
          </w:p>
        </w:tc>
        <w:tc>
          <w:tcPr>
            <w:tcW w:w="381" w:type="pct"/>
          </w:tcPr>
          <w:p w14:paraId="5BB8D2C5" w14:textId="1E7846C5" w:rsidR="006F7C71" w:rsidRPr="00FB4181" w:rsidRDefault="006F7C71" w:rsidP="006F7C7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62" w:type="pct"/>
          </w:tcPr>
          <w:p w14:paraId="5C7ABB16" w14:textId="54B85475" w:rsidR="006F7C71" w:rsidRPr="00922371" w:rsidRDefault="006F7C71" w:rsidP="006F7C7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กำหนดเงื่อนไข/หลักเกณฑ์/คุณสมบัติของผู้ประเมินผลคะแนนให้มีความชัดเจนและโปร่งใสสามารถตรวจสอบได้</w:t>
            </w:r>
          </w:p>
        </w:tc>
        <w:tc>
          <w:tcPr>
            <w:tcW w:w="762" w:type="pct"/>
          </w:tcPr>
          <w:p w14:paraId="6B682DEE" w14:textId="05BFDC5D" w:rsidR="006F7C71" w:rsidRPr="006F7C71" w:rsidRDefault="006F7C71" w:rsidP="006F7C7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</w:rPr>
            </w:pPr>
            <w:r w:rsidRPr="006F7C71"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</w:rPr>
              <w:t>ชี้แจงหลักเกณฑ์ คุณสมบัติชองผู้ถูกประเมินผลคะแนนให้มีความชัดเจนและโปร่งใสสามารถตรวจสอบได้และเปิดโอกาสให้ผู้ปฏิบัติงานซักถาม หากมีข้อสงสัยเกี่ยวกับแนวทางการประเมินผลการปฏิบัติงาน</w:t>
            </w:r>
          </w:p>
        </w:tc>
        <w:tc>
          <w:tcPr>
            <w:tcW w:w="477" w:type="pct"/>
            <w:noWrap/>
          </w:tcPr>
          <w:p w14:paraId="6C548E6E" w14:textId="42032BA9" w:rsidR="006F7C71" w:rsidRDefault="006F7C71" w:rsidP="006F7C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ก.พ.69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</w:p>
          <w:p w14:paraId="16B6F5BB" w14:textId="012E3952" w:rsidR="006F7C71" w:rsidRPr="00922371" w:rsidRDefault="006F7C71" w:rsidP="006F7C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มี.ค.69</w:t>
            </w:r>
          </w:p>
        </w:tc>
        <w:tc>
          <w:tcPr>
            <w:tcW w:w="521" w:type="pct"/>
            <w:noWrap/>
          </w:tcPr>
          <w:p w14:paraId="5EA9516D" w14:textId="77777777" w:rsidR="006F7C71" w:rsidRDefault="006F7C71" w:rsidP="006F7C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งานการเจ้าหน้าที่</w:t>
            </w:r>
          </w:p>
          <w:p w14:paraId="20A59C97" w14:textId="77777777" w:rsidR="006F7C71" w:rsidRDefault="006F7C71" w:rsidP="006F7C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03FDBA90" w14:textId="0CCBEEEB" w:rsidR="006F7C71" w:rsidRPr="00922371" w:rsidRDefault="006F7C71" w:rsidP="006F7C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อบต.</w:t>
            </w:r>
            <w:r w:rsidR="00D36D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ตะโละ</w:t>
            </w:r>
          </w:p>
        </w:tc>
      </w:tr>
    </w:tbl>
    <w:p w14:paraId="77C73C95" w14:textId="5A6E8833" w:rsidR="006F7C71" w:rsidRPr="006F7C71" w:rsidRDefault="006F7C71" w:rsidP="006F7C71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- 6 -</w:t>
      </w:r>
    </w:p>
    <w:p w14:paraId="18CB751D" w14:textId="77777777" w:rsidR="006F7C71" w:rsidRPr="00317D85" w:rsidRDefault="006F7C71" w:rsidP="00EB282D">
      <w:pPr>
        <w:pStyle w:val="Default"/>
        <w:rPr>
          <w:sz w:val="28"/>
          <w:szCs w:val="28"/>
        </w:rPr>
      </w:pPr>
    </w:p>
    <w:tbl>
      <w:tblPr>
        <w:tblW w:w="533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700"/>
        <w:gridCol w:w="2974"/>
        <w:gridCol w:w="1134"/>
        <w:gridCol w:w="2268"/>
        <w:gridCol w:w="2268"/>
        <w:gridCol w:w="1420"/>
        <w:gridCol w:w="1551"/>
      </w:tblGrid>
      <w:tr w:rsidR="006F7C71" w:rsidRPr="002E0038" w14:paraId="53EEF6AB" w14:textId="77777777" w:rsidTr="00BE0B68">
        <w:trPr>
          <w:trHeight w:val="679"/>
        </w:trPr>
        <w:tc>
          <w:tcPr>
            <w:tcW w:w="5000" w:type="pct"/>
            <w:gridSpan w:val="8"/>
            <w:shd w:val="clear" w:color="auto" w:fill="FFE599" w:themeFill="accent4" w:themeFillTint="66"/>
          </w:tcPr>
          <w:p w14:paraId="776AB6AD" w14:textId="77777777" w:rsidR="006F7C71" w:rsidRPr="002E0038" w:rsidRDefault="006F7C71" w:rsidP="00BE0B68">
            <w:pPr>
              <w:spacing w:before="240" w:after="12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04F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Pr="00404FCB">
              <w:rPr>
                <w:rStyle w:val="agcmg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กระบวนงาน/โครงการ</w:t>
            </w:r>
            <w:r>
              <w:rPr>
                <w:rStyle w:val="agcmg"/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Style w:val="agcmg"/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การประเมินผลการปฏิบัติงานประจำปีของพนักงานส่วนตำบลและพนักงานจ้างรายบุคคล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..............</w:t>
            </w:r>
          </w:p>
        </w:tc>
      </w:tr>
      <w:tr w:rsidR="006F7C71" w:rsidRPr="002E0038" w14:paraId="0F61C8D9" w14:textId="77777777" w:rsidTr="00BE0B68">
        <w:trPr>
          <w:trHeight w:val="864"/>
        </w:trPr>
        <w:tc>
          <w:tcPr>
            <w:tcW w:w="191" w:type="pct"/>
            <w:shd w:val="clear" w:color="auto" w:fill="BDD6EE" w:themeFill="accent5" w:themeFillTint="66"/>
          </w:tcPr>
          <w:p w14:paraId="1179E6A6" w14:textId="77777777" w:rsidR="006F7C71" w:rsidRPr="002E0038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907" w:type="pct"/>
            <w:shd w:val="clear" w:color="auto" w:fill="BDD6EE" w:themeFill="accent5" w:themeFillTint="66"/>
            <w:noWrap/>
          </w:tcPr>
          <w:p w14:paraId="0C9230B2" w14:textId="77777777" w:rsidR="006F7C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86B5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</w:t>
            </w:r>
            <w:r w:rsidRPr="00186B5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999" w:type="pct"/>
            <w:shd w:val="clear" w:color="auto" w:fill="BDD6EE" w:themeFill="accent5" w:themeFillTint="66"/>
          </w:tcPr>
          <w:p w14:paraId="5F62CD97" w14:textId="77777777" w:rsidR="006F7C71" w:rsidRPr="002E0038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381" w:type="pct"/>
            <w:shd w:val="clear" w:color="auto" w:fill="C5E0B3" w:themeFill="accent6" w:themeFillTint="66"/>
          </w:tcPr>
          <w:p w14:paraId="6C760B25" w14:textId="77777777" w:rsidR="006F7C71" w:rsidRPr="00B56257" w:rsidRDefault="006F7C71" w:rsidP="00BE0B68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  <w:p w14:paraId="07967CDC" w14:textId="77777777" w:rsidR="006F7C71" w:rsidRPr="002E0038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562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762" w:type="pct"/>
            <w:shd w:val="clear" w:color="auto" w:fill="F7CAAC" w:themeFill="accent2" w:themeFillTint="66"/>
          </w:tcPr>
          <w:p w14:paraId="3340C57C" w14:textId="77777777" w:rsidR="006F7C71" w:rsidRDefault="006F7C71" w:rsidP="00BE0B6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มาตรการควบคุมหรือป้องกัน</w:t>
            </w:r>
          </w:p>
          <w:p w14:paraId="56E4FD6A" w14:textId="77777777" w:rsidR="006F7C71" w:rsidRPr="00BC07B3" w:rsidRDefault="006F7C71" w:rsidP="00BE0B68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 xml:space="preserve">ความเสี่ยงการทุจริต </w:t>
            </w:r>
          </w:p>
        </w:tc>
        <w:tc>
          <w:tcPr>
            <w:tcW w:w="762" w:type="pct"/>
            <w:shd w:val="clear" w:color="auto" w:fill="F7CAAC" w:themeFill="accent2" w:themeFillTint="66"/>
          </w:tcPr>
          <w:p w14:paraId="29DA9D68" w14:textId="77777777" w:rsidR="006F7C71" w:rsidRPr="002E0038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477" w:type="pct"/>
            <w:shd w:val="clear" w:color="auto" w:fill="F7CAAC" w:themeFill="accent2" w:themeFillTint="66"/>
            <w:noWrap/>
          </w:tcPr>
          <w:p w14:paraId="42D566B6" w14:textId="77777777" w:rsidR="006F7C71" w:rsidRPr="002E0038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521" w:type="pct"/>
            <w:shd w:val="clear" w:color="auto" w:fill="F7CAAC" w:themeFill="accent2" w:themeFillTint="66"/>
            <w:noWrap/>
          </w:tcPr>
          <w:p w14:paraId="0FD23C59" w14:textId="77777777" w:rsidR="006F7C71" w:rsidRPr="002E0038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E003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6F7C71" w:rsidRPr="00317D85" w14:paraId="58420A5F" w14:textId="77777777" w:rsidTr="00BE0B68">
        <w:trPr>
          <w:trHeight w:val="1125"/>
        </w:trPr>
        <w:tc>
          <w:tcPr>
            <w:tcW w:w="191" w:type="pct"/>
          </w:tcPr>
          <w:p w14:paraId="52878093" w14:textId="77777777" w:rsidR="006F7C71" w:rsidRPr="00FB4181" w:rsidRDefault="006F7C71" w:rsidP="00BE0B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B41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907" w:type="pct"/>
            <w:noWrap/>
          </w:tcPr>
          <w:p w14:paraId="335C6284" w14:textId="77777777" w:rsidR="006F7C71" w:rsidRPr="00FB4181" w:rsidRDefault="006F7C71" w:rsidP="00BE0B6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หลักเกณฑ์ในการประเมินและการให้คะแนน</w:t>
            </w:r>
          </w:p>
        </w:tc>
        <w:tc>
          <w:tcPr>
            <w:tcW w:w="999" w:type="pct"/>
          </w:tcPr>
          <w:p w14:paraId="7A3C36FE" w14:textId="77777777" w:rsidR="006F7C71" w:rsidRPr="00FB4181" w:rsidRDefault="006F7C71" w:rsidP="00BE0B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การพิจารณาหลักเกณฑ์ในการให้คะแนนที่ไม่เป็นมาตรฐานและไม่เป็นไปในแนวทางเดียวกัน</w:t>
            </w:r>
          </w:p>
        </w:tc>
        <w:tc>
          <w:tcPr>
            <w:tcW w:w="381" w:type="pct"/>
          </w:tcPr>
          <w:p w14:paraId="7316B4B1" w14:textId="77777777" w:rsidR="006F7C71" w:rsidRPr="00FB4181" w:rsidRDefault="006F7C71" w:rsidP="00BE0B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762" w:type="pct"/>
          </w:tcPr>
          <w:p w14:paraId="491EE568" w14:textId="77777777" w:rsidR="006F7C71" w:rsidRPr="00922371" w:rsidRDefault="006F7C71" w:rsidP="00BE0B6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ำหนดเงื่อนไข/หลักเกณฑ์/วิธีการประเมินผลคะแนนในการปฏิบัติราชการให้มีความชัดเจนและเป็นไปตามมาตรฐานเดียวกัน</w:t>
            </w:r>
          </w:p>
        </w:tc>
        <w:tc>
          <w:tcPr>
            <w:tcW w:w="762" w:type="pct"/>
          </w:tcPr>
          <w:p w14:paraId="4153B168" w14:textId="77777777" w:rsidR="006F7C71" w:rsidRPr="00922371" w:rsidRDefault="006F7C71" w:rsidP="00BE0B6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ัดทำคู่มือแนวทางและหลักเกณฑ์การประเมินผลการปฏิบัติราชการของผู้ปฏิบัติงานในหน่วยงานให้สอดคล้องกับผลสัมฤทธิ์ของงาน</w:t>
            </w:r>
          </w:p>
        </w:tc>
        <w:tc>
          <w:tcPr>
            <w:tcW w:w="477" w:type="pct"/>
            <w:noWrap/>
          </w:tcPr>
          <w:p w14:paraId="42C9A877" w14:textId="77777777" w:rsidR="006F7C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ม.ค.69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D50B439" w14:textId="77777777" w:rsidR="006F7C71" w:rsidRPr="009223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มี.ค.69</w:t>
            </w:r>
          </w:p>
        </w:tc>
        <w:tc>
          <w:tcPr>
            <w:tcW w:w="521" w:type="pct"/>
            <w:noWrap/>
          </w:tcPr>
          <w:p w14:paraId="2C1EC420" w14:textId="77777777" w:rsidR="006F7C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งานการเจ้าหน้าที่</w:t>
            </w:r>
          </w:p>
          <w:p w14:paraId="3356DC2A" w14:textId="77777777" w:rsidR="006F7C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2648F740" w14:textId="2A90BC76" w:rsidR="006F7C71" w:rsidRPr="009223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อบต.</w:t>
            </w:r>
            <w:r w:rsidR="00D36D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ตะโละ</w:t>
            </w:r>
          </w:p>
        </w:tc>
      </w:tr>
      <w:tr w:rsidR="006F7C71" w:rsidRPr="00317D85" w14:paraId="22E89C72" w14:textId="77777777" w:rsidTr="00BE0B68">
        <w:trPr>
          <w:trHeight w:val="1125"/>
        </w:trPr>
        <w:tc>
          <w:tcPr>
            <w:tcW w:w="191" w:type="pct"/>
          </w:tcPr>
          <w:p w14:paraId="7894BA39" w14:textId="77777777" w:rsidR="006F7C71" w:rsidRPr="00FB4181" w:rsidRDefault="006F7C71" w:rsidP="00BE0B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907" w:type="pct"/>
            <w:noWrap/>
          </w:tcPr>
          <w:p w14:paraId="7CB90321" w14:textId="77777777" w:rsidR="006F7C71" w:rsidRPr="00FB4181" w:rsidRDefault="006F7C71" w:rsidP="00BE0B6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การแจ้งผลการประเมินให้แก่ผู้ถูกประเมินรับทราบ</w:t>
            </w:r>
          </w:p>
        </w:tc>
        <w:tc>
          <w:tcPr>
            <w:tcW w:w="999" w:type="pct"/>
          </w:tcPr>
          <w:p w14:paraId="60BA14E1" w14:textId="77777777" w:rsidR="006F7C71" w:rsidRPr="00FB4181" w:rsidRDefault="006F7C71" w:rsidP="00BE0B68">
            <w:pPr>
              <w:rPr>
                <w:rFonts w:ascii="TH SarabunPSK" w:hAnsi="TH SarabunPSK" w:cs="TH SarabunPSK"/>
                <w:sz w:val="28"/>
              </w:rPr>
            </w:pPr>
            <w:r w:rsidRPr="00FB4181">
              <w:rPr>
                <w:rFonts w:ascii="TH SarabunPSK" w:hAnsi="TH SarabunPSK" w:cs="TH SarabunPSK" w:hint="cs"/>
                <w:sz w:val="28"/>
                <w:cs/>
              </w:rPr>
              <w:t>การไม่แจ้งผลการประเมินให้ผู้ถูกประเมินรับทราบอย่างเปิดเผย ไม่ชี้แจงเหตุผลในข้อทักท้วงของผู้ถูกประเมิน</w:t>
            </w:r>
          </w:p>
        </w:tc>
        <w:tc>
          <w:tcPr>
            <w:tcW w:w="381" w:type="pct"/>
          </w:tcPr>
          <w:p w14:paraId="5DBFDA5F" w14:textId="77777777" w:rsidR="006F7C71" w:rsidRPr="00FB4181" w:rsidRDefault="006F7C71" w:rsidP="00BE0B6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762" w:type="pct"/>
          </w:tcPr>
          <w:p w14:paraId="2429582A" w14:textId="77777777" w:rsidR="006F7C71" w:rsidRDefault="006F7C71" w:rsidP="00BE0B6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แจ้งผลการประเมินให้ผู้ถูกประเมินทราบโดยเปิดเผย ภายในกำหนด และเปิดโอกาสให้ผู้ถูกประเมินได้ชี้แจงเหตุผลในข้อทักท้วงของผู้ถูกประเมิน</w:t>
            </w:r>
          </w:p>
          <w:p w14:paraId="6127FB14" w14:textId="77777777" w:rsidR="006F7C71" w:rsidRPr="00922371" w:rsidRDefault="006F7C71" w:rsidP="00BE0B6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2" w:type="pct"/>
          </w:tcPr>
          <w:p w14:paraId="55D81478" w14:textId="77777777" w:rsidR="006F7C71" w:rsidRDefault="006F7C71" w:rsidP="00BE0B6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1. แจ้งผลการประเมินภายใน 15 วัน หลังเสร็จสิ้นการประเมิน</w:t>
            </w:r>
          </w:p>
          <w:p w14:paraId="5D961024" w14:textId="77777777" w:rsidR="006F7C71" w:rsidRPr="003A59FD" w:rsidRDefault="006F7C71" w:rsidP="00BE0B6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2. จัดทำช่องทางให้ผู้ถูกประเมินได้ชี้แจงเหตุผลจากข้อทักท้วงของผู้ถูกประเมิน</w:t>
            </w:r>
          </w:p>
        </w:tc>
        <w:tc>
          <w:tcPr>
            <w:tcW w:w="477" w:type="pct"/>
            <w:noWrap/>
          </w:tcPr>
          <w:p w14:paraId="60F61908" w14:textId="77777777" w:rsidR="006F7C71" w:rsidRPr="009223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เมษายน 2569</w:t>
            </w:r>
          </w:p>
        </w:tc>
        <w:tc>
          <w:tcPr>
            <w:tcW w:w="521" w:type="pct"/>
            <w:noWrap/>
          </w:tcPr>
          <w:p w14:paraId="5C2B2D95" w14:textId="77777777" w:rsidR="006F7C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งานการเจ้าหน้าที่</w:t>
            </w:r>
          </w:p>
          <w:p w14:paraId="7F80999F" w14:textId="77777777" w:rsidR="006F7C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03926991" w14:textId="6415448C" w:rsidR="006F7C71" w:rsidRPr="00922371" w:rsidRDefault="006F7C71" w:rsidP="00BE0B68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อบต.</w:t>
            </w:r>
            <w:r w:rsidR="00D36D9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ตะโละ</w:t>
            </w:r>
          </w:p>
        </w:tc>
      </w:tr>
    </w:tbl>
    <w:p w14:paraId="50C680CD" w14:textId="77777777" w:rsidR="006F7C71" w:rsidRPr="00317D85" w:rsidRDefault="006F7C71" w:rsidP="006F7C71">
      <w:pPr>
        <w:pStyle w:val="Default"/>
        <w:rPr>
          <w:sz w:val="28"/>
          <w:szCs w:val="28"/>
        </w:rPr>
      </w:pPr>
    </w:p>
    <w:sectPr w:rsidR="006F7C71" w:rsidRPr="00317D85" w:rsidSect="007D36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37" w:right="1440" w:bottom="567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87B11" w14:textId="77777777" w:rsidR="004262DE" w:rsidRDefault="004262DE" w:rsidP="00AA1545">
      <w:pPr>
        <w:spacing w:after="0" w:line="240" w:lineRule="auto"/>
      </w:pPr>
      <w:r>
        <w:separator/>
      </w:r>
    </w:p>
  </w:endnote>
  <w:endnote w:type="continuationSeparator" w:id="0">
    <w:p w14:paraId="04C49837" w14:textId="77777777" w:rsidR="004262DE" w:rsidRDefault="004262DE" w:rsidP="00AA1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8561F" w14:textId="77777777" w:rsidR="00AA1545" w:rsidRDefault="00AA154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3BDA" w14:textId="77777777" w:rsidR="00AA1545" w:rsidRDefault="00AA154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CE02" w14:textId="77777777" w:rsidR="00AA1545" w:rsidRDefault="00AA15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98994" w14:textId="77777777" w:rsidR="004262DE" w:rsidRDefault="004262DE" w:rsidP="00AA1545">
      <w:pPr>
        <w:spacing w:after="0" w:line="240" w:lineRule="auto"/>
      </w:pPr>
      <w:r>
        <w:separator/>
      </w:r>
    </w:p>
  </w:footnote>
  <w:footnote w:type="continuationSeparator" w:id="0">
    <w:p w14:paraId="13B58B6B" w14:textId="77777777" w:rsidR="004262DE" w:rsidRDefault="004262DE" w:rsidP="00AA1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013E" w14:textId="77777777" w:rsidR="00AA1545" w:rsidRDefault="00AA15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159B" w14:textId="3BF10FCB" w:rsidR="00AA1545" w:rsidRDefault="00AA154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73AB" w14:textId="77777777" w:rsidR="00AA1545" w:rsidRDefault="00AA154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msoCEB0"/>
      </v:shape>
    </w:pict>
  </w:numPicBullet>
  <w:abstractNum w:abstractNumId="0" w15:restartNumberingAfterBreak="0">
    <w:nsid w:val="2FCC6C4B"/>
    <w:multiLevelType w:val="multilevel"/>
    <w:tmpl w:val="83A6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A4D01"/>
    <w:multiLevelType w:val="hybridMultilevel"/>
    <w:tmpl w:val="B680D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366E5"/>
    <w:multiLevelType w:val="hybridMultilevel"/>
    <w:tmpl w:val="C428B27C"/>
    <w:lvl w:ilvl="0" w:tplc="E8385A8A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  <w:sz w:val="28"/>
        <w:szCs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819364">
    <w:abstractNumId w:val="1"/>
  </w:num>
  <w:num w:numId="2" w16cid:durableId="1146507245">
    <w:abstractNumId w:val="2"/>
  </w:num>
  <w:num w:numId="3" w16cid:durableId="921378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A2"/>
    <w:rsid w:val="00011D63"/>
    <w:rsid w:val="000400B3"/>
    <w:rsid w:val="00093E48"/>
    <w:rsid w:val="00186B5E"/>
    <w:rsid w:val="002B21E3"/>
    <w:rsid w:val="002B4380"/>
    <w:rsid w:val="002E0038"/>
    <w:rsid w:val="00317D85"/>
    <w:rsid w:val="003A59FD"/>
    <w:rsid w:val="003D3C8E"/>
    <w:rsid w:val="00404FCB"/>
    <w:rsid w:val="004262DE"/>
    <w:rsid w:val="004443CC"/>
    <w:rsid w:val="0044488E"/>
    <w:rsid w:val="00473085"/>
    <w:rsid w:val="0049124D"/>
    <w:rsid w:val="004E46C7"/>
    <w:rsid w:val="005C7B89"/>
    <w:rsid w:val="005D27F3"/>
    <w:rsid w:val="00611928"/>
    <w:rsid w:val="00662FF0"/>
    <w:rsid w:val="006840C6"/>
    <w:rsid w:val="006D0778"/>
    <w:rsid w:val="006F7C71"/>
    <w:rsid w:val="00772D1C"/>
    <w:rsid w:val="007A2C05"/>
    <w:rsid w:val="007D36AE"/>
    <w:rsid w:val="007F1390"/>
    <w:rsid w:val="008A28BC"/>
    <w:rsid w:val="008A3A7E"/>
    <w:rsid w:val="008F230F"/>
    <w:rsid w:val="00922371"/>
    <w:rsid w:val="009459B8"/>
    <w:rsid w:val="009A794F"/>
    <w:rsid w:val="00A22FB0"/>
    <w:rsid w:val="00A37613"/>
    <w:rsid w:val="00A54239"/>
    <w:rsid w:val="00A91786"/>
    <w:rsid w:val="00AA1545"/>
    <w:rsid w:val="00B27D41"/>
    <w:rsid w:val="00B56257"/>
    <w:rsid w:val="00BC07B3"/>
    <w:rsid w:val="00BC127D"/>
    <w:rsid w:val="00BD31CE"/>
    <w:rsid w:val="00C67DF0"/>
    <w:rsid w:val="00CA790E"/>
    <w:rsid w:val="00D36D9E"/>
    <w:rsid w:val="00D65494"/>
    <w:rsid w:val="00DC280C"/>
    <w:rsid w:val="00DF5D31"/>
    <w:rsid w:val="00DF7503"/>
    <w:rsid w:val="00E01529"/>
    <w:rsid w:val="00E0619B"/>
    <w:rsid w:val="00EB282D"/>
    <w:rsid w:val="00EB60A2"/>
    <w:rsid w:val="00ED33AB"/>
    <w:rsid w:val="00F00806"/>
    <w:rsid w:val="00F05BDA"/>
    <w:rsid w:val="00F129EC"/>
    <w:rsid w:val="00F33EE4"/>
    <w:rsid w:val="00FB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E149B"/>
  <w15:chartTrackingRefBased/>
  <w15:docId w15:val="{A14CF813-108E-402E-996F-D0FB63A7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0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B60A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header"/>
    <w:basedOn w:val="a"/>
    <w:link w:val="a6"/>
    <w:uiPriority w:val="99"/>
    <w:unhideWhenUsed/>
    <w:rsid w:val="00AA1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A1545"/>
  </w:style>
  <w:style w:type="paragraph" w:styleId="a7">
    <w:name w:val="footer"/>
    <w:basedOn w:val="a"/>
    <w:link w:val="a8"/>
    <w:uiPriority w:val="99"/>
    <w:unhideWhenUsed/>
    <w:rsid w:val="00AA1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A1545"/>
  </w:style>
  <w:style w:type="table" w:styleId="a9">
    <w:name w:val="Table Grid"/>
    <w:basedOn w:val="a1"/>
    <w:uiPriority w:val="39"/>
    <w:rsid w:val="002B4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a0"/>
    <w:rsid w:val="00DF5D31"/>
  </w:style>
  <w:style w:type="paragraph" w:customStyle="1" w:styleId="Default">
    <w:name w:val="Default"/>
    <w:rsid w:val="008A28B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a">
    <w:name w:val="No Spacing"/>
    <w:link w:val="ab"/>
    <w:uiPriority w:val="1"/>
    <w:qFormat/>
    <w:rsid w:val="00B56257"/>
    <w:pPr>
      <w:spacing w:after="0" w:line="240" w:lineRule="auto"/>
    </w:p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7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ปีงบประมาณ2569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438EE5-2639-4952-B1E3-DED6EF71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NACC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Pimpachee Thanananthawong</dc:creator>
  <cp:keywords/>
  <dc:description/>
  <cp:lastModifiedBy>ปิยะรัตน์ อนันตศาสน์</cp:lastModifiedBy>
  <cp:revision>2</cp:revision>
  <dcterms:created xsi:type="dcterms:W3CDTF">2026-05-26T02:55:00Z</dcterms:created>
  <dcterms:modified xsi:type="dcterms:W3CDTF">2026-05-26T02:55:00Z</dcterms:modified>
</cp:coreProperties>
</file>